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EA" w:rsidRDefault="00273CEA" w:rsidP="00273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учреждение  дополнительного образования</w:t>
      </w:r>
    </w:p>
    <w:p w:rsidR="00273CEA" w:rsidRPr="00EB2EF1" w:rsidRDefault="00273CEA" w:rsidP="00273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«Шахтёрская станция юных техников»</w:t>
      </w:r>
    </w:p>
    <w:p w:rsidR="006A6992" w:rsidRDefault="006A6992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204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273CEA" w:rsidRDefault="006A6992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273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ОПИСАНИЕ ОПЫТА РАБОТЫ ПО ТЕМЕ</w:t>
      </w:r>
    </w:p>
    <w:p w:rsidR="00273CEA" w:rsidRPr="00577FE7" w:rsidRDefault="00273CEA" w:rsidP="00273C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ПРОЕКТНОЙ ДЕЯТЕЛЬНОСТИ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В КРУЖКЕ НАЧАЛЬНОГО ТЕХНИЧЕСКОГО МОДЕЛИРОВАНИЯ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A516F5" wp14:editId="096E978A">
            <wp:simplePos x="0" y="0"/>
            <wp:positionH relativeFrom="column">
              <wp:posOffset>-771525</wp:posOffset>
            </wp:positionH>
            <wp:positionV relativeFrom="paragraph">
              <wp:posOffset>165735</wp:posOffset>
            </wp:positionV>
            <wp:extent cx="3173095" cy="2902585"/>
            <wp:effectExtent l="0" t="0" r="0" b="0"/>
            <wp:wrapNone/>
            <wp:docPr id="1" name="Рисунок 1" descr="https://sun9-41.userapi.com/QmtmkeG99GVY4z9IPh2nvbe-gFot65yxCp_7vA/tFDFRBIRx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QmtmkeG99GVY4z9IPh2nvbe-gFot65yxCp_7vA/tFDFRBIRx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1277">
                      <a:off x="0" y="0"/>
                      <a:ext cx="317309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CEA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6992" w:rsidRDefault="00273CEA" w:rsidP="006A6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6A6992">
        <w:rPr>
          <w:rFonts w:ascii="Times New Roman" w:hAnsi="Times New Roman" w:cs="Times New Roman"/>
          <w:b/>
          <w:sz w:val="28"/>
          <w:szCs w:val="28"/>
        </w:rPr>
        <w:t>Шуляк Нина Анатольевна,</w:t>
      </w:r>
    </w:p>
    <w:p w:rsidR="006A6992" w:rsidRDefault="006A6992" w:rsidP="006A69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9204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A6992" w:rsidRDefault="006A6992" w:rsidP="006A69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«руководитель кружка – методист»</w:t>
      </w:r>
      <w:r w:rsidR="00577FE7">
        <w:rPr>
          <w:rFonts w:ascii="Times New Roman" w:hAnsi="Times New Roman" w:cs="Times New Roman"/>
          <w:sz w:val="28"/>
          <w:szCs w:val="28"/>
        </w:rPr>
        <w:t>,</w:t>
      </w:r>
    </w:p>
    <w:p w:rsidR="00577FE7" w:rsidRDefault="00577FE7" w:rsidP="00577F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77FE7">
        <w:rPr>
          <w:rFonts w:ascii="Times New Roman" w:hAnsi="Times New Roman" w:cs="Times New Roman"/>
          <w:b/>
          <w:sz w:val="28"/>
          <w:szCs w:val="28"/>
        </w:rPr>
        <w:t>Ганьшина Людмила Ивановна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7FE7" w:rsidRDefault="00577FE7" w:rsidP="00577F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9204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77FE7" w:rsidRPr="00C92047" w:rsidRDefault="00577FE7" w:rsidP="006A69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«руководитель кружка – методист»,</w:t>
      </w:r>
    </w:p>
    <w:p w:rsidR="006A6992" w:rsidRPr="00C92047" w:rsidRDefault="006A6992" w:rsidP="006A69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92047">
        <w:rPr>
          <w:rFonts w:ascii="Times New Roman" w:hAnsi="Times New Roman" w:cs="Times New Roman"/>
          <w:sz w:val="28"/>
          <w:szCs w:val="28"/>
        </w:rPr>
        <w:t>Муниципального УДО «Шахтёрская СЮТ»</w:t>
      </w:r>
    </w:p>
    <w:p w:rsidR="006A6992" w:rsidRDefault="006A6992" w:rsidP="006A6992"/>
    <w:p w:rsidR="006A6992" w:rsidRDefault="006A6992" w:rsidP="006A6992"/>
    <w:p w:rsidR="006A6992" w:rsidRDefault="006A6992" w:rsidP="006A6992"/>
    <w:p w:rsidR="006A6992" w:rsidRDefault="006A6992" w:rsidP="006A6992"/>
    <w:p w:rsidR="00273CEA" w:rsidRPr="00B55511" w:rsidRDefault="00273CEA" w:rsidP="00273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EF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Шахтёрск, 2021</w:t>
      </w:r>
    </w:p>
    <w:p w:rsidR="00577FE7" w:rsidRPr="00577FE7" w:rsidRDefault="00D148B4" w:rsidP="00D148B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B69F4" w:rsidRDefault="00F35A81" w:rsidP="00B479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35A81">
        <w:rPr>
          <w:sz w:val="28"/>
          <w:szCs w:val="28"/>
        </w:rPr>
        <w:t xml:space="preserve">оциально-экономические условия развития </w:t>
      </w:r>
      <w:r>
        <w:rPr>
          <w:sz w:val="28"/>
          <w:szCs w:val="28"/>
        </w:rPr>
        <w:t>Донецкой Народной Республики влекут за собой обновление</w:t>
      </w:r>
      <w:r w:rsidRPr="00F35A81">
        <w:rPr>
          <w:sz w:val="28"/>
          <w:szCs w:val="28"/>
        </w:rPr>
        <w:t xml:space="preserve"> требований к подготовке специалистов</w:t>
      </w:r>
      <w:r>
        <w:rPr>
          <w:sz w:val="28"/>
          <w:szCs w:val="28"/>
        </w:rPr>
        <w:t xml:space="preserve"> в разных сферах профессиональной деятельности.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можно выделить ряд общих качеств, которыми должен</w:t>
      </w:r>
      <w:r w:rsidRPr="00F35A81">
        <w:rPr>
          <w:sz w:val="28"/>
          <w:szCs w:val="28"/>
        </w:rPr>
        <w:t xml:space="preserve"> обладать </w:t>
      </w:r>
      <w:r>
        <w:rPr>
          <w:sz w:val="28"/>
          <w:szCs w:val="28"/>
        </w:rPr>
        <w:t xml:space="preserve">настоящий </w:t>
      </w:r>
      <w:r w:rsidR="004956A4">
        <w:rPr>
          <w:sz w:val="28"/>
          <w:szCs w:val="28"/>
        </w:rPr>
        <w:t>квалифицированный работник</w:t>
      </w:r>
      <w:r>
        <w:rPr>
          <w:sz w:val="28"/>
          <w:szCs w:val="28"/>
        </w:rPr>
        <w:t>: высо</w:t>
      </w:r>
      <w:r w:rsidR="00FB69F4">
        <w:rPr>
          <w:sz w:val="28"/>
          <w:szCs w:val="28"/>
        </w:rPr>
        <w:t>кий уровень профессиональных знаний, умений</w:t>
      </w:r>
      <w:r w:rsidRPr="00F35A81">
        <w:rPr>
          <w:sz w:val="28"/>
          <w:szCs w:val="28"/>
        </w:rPr>
        <w:t xml:space="preserve"> самостоятельно приобретать новые знания, к</w:t>
      </w:r>
      <w:r w:rsidR="00FB69F4">
        <w:rPr>
          <w:sz w:val="28"/>
          <w:szCs w:val="28"/>
        </w:rPr>
        <w:t xml:space="preserve">реативно мыслить и </w:t>
      </w:r>
      <w:r w:rsidRPr="00F35A81">
        <w:rPr>
          <w:sz w:val="28"/>
          <w:szCs w:val="28"/>
        </w:rPr>
        <w:t>находить оптимальные ре</w:t>
      </w:r>
      <w:r w:rsidR="00FB69F4">
        <w:rPr>
          <w:sz w:val="28"/>
          <w:szCs w:val="28"/>
        </w:rPr>
        <w:t>шения в неста</w:t>
      </w:r>
      <w:r w:rsidR="004956A4">
        <w:rPr>
          <w:sz w:val="28"/>
          <w:szCs w:val="28"/>
        </w:rPr>
        <w:t>ндартных ситуациях. Немаловажными являю</w:t>
      </w:r>
      <w:r w:rsidR="00FB69F4">
        <w:rPr>
          <w:sz w:val="28"/>
          <w:szCs w:val="28"/>
        </w:rPr>
        <w:t>тся способность</w:t>
      </w:r>
      <w:r w:rsidR="004956A4">
        <w:rPr>
          <w:sz w:val="28"/>
          <w:szCs w:val="28"/>
        </w:rPr>
        <w:t xml:space="preserve"> к инновационной деятельности, </w:t>
      </w:r>
      <w:r w:rsidR="00775BF2">
        <w:rPr>
          <w:sz w:val="28"/>
          <w:szCs w:val="28"/>
        </w:rPr>
        <w:t xml:space="preserve">ответственность и </w:t>
      </w:r>
      <w:r w:rsidR="004956A4" w:rsidRPr="004956A4">
        <w:rPr>
          <w:sz w:val="28"/>
          <w:szCs w:val="28"/>
        </w:rPr>
        <w:t>креативность, [</w:t>
      </w:r>
      <w:r w:rsidR="004956A4">
        <w:rPr>
          <w:sz w:val="28"/>
          <w:szCs w:val="28"/>
        </w:rPr>
        <w:t>3.С.3</w:t>
      </w:r>
      <w:r w:rsidR="004956A4" w:rsidRPr="004956A4">
        <w:rPr>
          <w:sz w:val="28"/>
          <w:szCs w:val="28"/>
        </w:rPr>
        <w:t>]</w:t>
      </w:r>
      <w:r w:rsidR="004956A4">
        <w:rPr>
          <w:sz w:val="28"/>
          <w:szCs w:val="28"/>
        </w:rPr>
        <w:t>.</w:t>
      </w:r>
      <w:r w:rsidRPr="00F35A81">
        <w:rPr>
          <w:sz w:val="28"/>
          <w:szCs w:val="28"/>
        </w:rPr>
        <w:t xml:space="preserve"> </w:t>
      </w:r>
      <w:r w:rsidR="009A0C10">
        <w:rPr>
          <w:sz w:val="28"/>
          <w:szCs w:val="28"/>
        </w:rPr>
        <w:t>В педагогической и психологической науках совокупность данных качеств личности определяется как жизненная компетентность.</w:t>
      </w:r>
    </w:p>
    <w:p w:rsidR="004956A4" w:rsidRPr="00EF48E2" w:rsidRDefault="004E15B9" w:rsidP="004E15B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41214A" wp14:editId="20A6D8AB">
            <wp:simplePos x="0" y="0"/>
            <wp:positionH relativeFrom="column">
              <wp:posOffset>-6350</wp:posOffset>
            </wp:positionH>
            <wp:positionV relativeFrom="paragraph">
              <wp:posOffset>445770</wp:posOffset>
            </wp:positionV>
            <wp:extent cx="3082925" cy="2562225"/>
            <wp:effectExtent l="0" t="0" r="0" b="9525"/>
            <wp:wrapTight wrapText="bothSides">
              <wp:wrapPolygon edited="0">
                <wp:start x="3070" y="0"/>
                <wp:lineTo x="2402" y="1124"/>
                <wp:lineTo x="2536" y="2570"/>
                <wp:lineTo x="534" y="3212"/>
                <wp:lineTo x="0" y="3694"/>
                <wp:lineTo x="0" y="9796"/>
                <wp:lineTo x="267" y="15578"/>
                <wp:lineTo x="1735" y="17987"/>
                <wp:lineTo x="3070" y="20717"/>
                <wp:lineTo x="5606" y="21520"/>
                <wp:lineTo x="6006" y="21520"/>
                <wp:lineTo x="17752" y="21520"/>
                <wp:lineTo x="17885" y="21520"/>
                <wp:lineTo x="18953" y="20556"/>
                <wp:lineTo x="19353" y="18950"/>
                <wp:lineTo x="20021" y="12848"/>
                <wp:lineTo x="19887" y="10760"/>
                <wp:lineTo x="19754" y="10278"/>
                <wp:lineTo x="19220" y="7709"/>
                <wp:lineTo x="20021" y="4657"/>
                <wp:lineTo x="19620" y="2891"/>
                <wp:lineTo x="19353" y="2570"/>
                <wp:lineTo x="15216" y="0"/>
                <wp:lineTo x="3070" y="0"/>
              </wp:wrapPolygon>
            </wp:wrapTight>
            <wp:docPr id="2" name="Рисунок 2" descr="https://simdou88.crimea-school.ru/sites/default/files/images/arti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mdou88.crimea-school.ru/sites/default/files/images/artic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6A4" w:rsidRPr="00F35A81">
        <w:rPr>
          <w:sz w:val="28"/>
          <w:szCs w:val="28"/>
        </w:rPr>
        <w:t>П</w:t>
      </w:r>
      <w:r w:rsidR="00B47970">
        <w:rPr>
          <w:sz w:val="28"/>
          <w:szCs w:val="28"/>
        </w:rPr>
        <w:t xml:space="preserve">еред системой образования </w:t>
      </w:r>
      <w:r w:rsidR="00B47970" w:rsidRPr="00B47970">
        <w:rPr>
          <w:sz w:val="28"/>
          <w:szCs w:val="28"/>
        </w:rPr>
        <w:t>встала</w:t>
      </w:r>
      <w:r w:rsidR="004956A4" w:rsidRPr="00B47970">
        <w:rPr>
          <w:sz w:val="28"/>
          <w:szCs w:val="28"/>
        </w:rPr>
        <w:t xml:space="preserve"> проблема качественной подготовки конкурентоспособных</w:t>
      </w:r>
      <w:r w:rsidR="00B47970" w:rsidRPr="00B47970">
        <w:rPr>
          <w:sz w:val="28"/>
          <w:szCs w:val="28"/>
        </w:rPr>
        <w:t>,</w:t>
      </w:r>
      <w:r w:rsidR="004956A4" w:rsidRPr="00B47970">
        <w:rPr>
          <w:sz w:val="28"/>
          <w:szCs w:val="28"/>
        </w:rPr>
        <w:t xml:space="preserve"> компетентных специалистов нового уровня, ориентированных на личностное самосовершенст</w:t>
      </w:r>
      <w:r w:rsidR="00B47970" w:rsidRPr="00B47970">
        <w:rPr>
          <w:sz w:val="28"/>
          <w:szCs w:val="28"/>
        </w:rPr>
        <w:t>во</w:t>
      </w:r>
      <w:r w:rsidR="00775BF2">
        <w:rPr>
          <w:sz w:val="28"/>
          <w:szCs w:val="28"/>
        </w:rPr>
        <w:t xml:space="preserve">вание и </w:t>
      </w:r>
      <w:r w:rsidR="00775BF2" w:rsidRPr="00EF48E2">
        <w:rPr>
          <w:sz w:val="28"/>
          <w:szCs w:val="28"/>
        </w:rPr>
        <w:t xml:space="preserve">профессиональный рост, </w:t>
      </w:r>
      <w:r w:rsidR="00B47970" w:rsidRPr="00EF48E2">
        <w:rPr>
          <w:sz w:val="28"/>
          <w:szCs w:val="28"/>
        </w:rPr>
        <w:t>поиска эффективных путей качественной подготовки таких высокопрофессиональных специалистов [4].</w:t>
      </w:r>
    </w:p>
    <w:p w:rsidR="00385906" w:rsidRDefault="00775BF2" w:rsidP="003859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E2">
        <w:rPr>
          <w:rFonts w:ascii="Times New Roman" w:hAnsi="Times New Roman" w:cs="Times New Roman"/>
          <w:sz w:val="28"/>
          <w:szCs w:val="28"/>
        </w:rPr>
        <w:t xml:space="preserve">Эти и другие вызовы  </w:t>
      </w:r>
      <w:r w:rsidR="006B7E0F" w:rsidRPr="00EF48E2">
        <w:rPr>
          <w:rFonts w:ascii="Times New Roman" w:hAnsi="Times New Roman" w:cs="Times New Roman"/>
          <w:sz w:val="28"/>
          <w:szCs w:val="28"/>
        </w:rPr>
        <w:t xml:space="preserve">современности </w:t>
      </w:r>
      <w:r w:rsidRPr="00EF48E2">
        <w:rPr>
          <w:rFonts w:ascii="Times New Roman" w:hAnsi="Times New Roman" w:cs="Times New Roman"/>
          <w:sz w:val="28"/>
          <w:szCs w:val="28"/>
        </w:rPr>
        <w:t>потребовали</w:t>
      </w:r>
      <w:r w:rsidR="009A0C10" w:rsidRPr="00EF48E2">
        <w:rPr>
          <w:rFonts w:ascii="Times New Roman" w:hAnsi="Times New Roman" w:cs="Times New Roman"/>
          <w:sz w:val="28"/>
          <w:szCs w:val="28"/>
        </w:rPr>
        <w:t xml:space="preserve"> смены </w:t>
      </w:r>
      <w:r w:rsidR="006B7E0F" w:rsidRPr="00EF48E2">
        <w:rPr>
          <w:rFonts w:ascii="Times New Roman" w:hAnsi="Times New Roman" w:cs="Times New Roman"/>
          <w:sz w:val="28"/>
          <w:szCs w:val="28"/>
        </w:rPr>
        <w:t xml:space="preserve"> образовательной парадигмы. </w:t>
      </w:r>
      <w:proofErr w:type="gramStart"/>
      <w:r w:rsidR="006B7E0F" w:rsidRPr="00EF48E2">
        <w:rPr>
          <w:rFonts w:ascii="Times New Roman" w:hAnsi="Times New Roman" w:cs="Times New Roman"/>
          <w:sz w:val="28"/>
          <w:szCs w:val="28"/>
        </w:rPr>
        <w:t>З</w:t>
      </w:r>
      <w:r w:rsidR="009A0C10" w:rsidRPr="00EF48E2">
        <w:rPr>
          <w:rFonts w:ascii="Times New Roman" w:hAnsi="Times New Roman" w:cs="Times New Roman"/>
          <w:sz w:val="28"/>
          <w:szCs w:val="28"/>
        </w:rPr>
        <w:t>наниевая парадигма образования пересматривается с поз</w:t>
      </w:r>
      <w:r w:rsidR="00F55C56" w:rsidRPr="00EF48E2">
        <w:rPr>
          <w:rFonts w:ascii="Times New Roman" w:hAnsi="Times New Roman" w:cs="Times New Roman"/>
          <w:sz w:val="28"/>
          <w:szCs w:val="28"/>
        </w:rPr>
        <w:t xml:space="preserve">иции </w:t>
      </w:r>
      <w:r w:rsidR="00FF7615">
        <w:rPr>
          <w:rFonts w:ascii="Times New Roman" w:hAnsi="Times New Roman" w:cs="Times New Roman"/>
          <w:sz w:val="28"/>
          <w:szCs w:val="28"/>
        </w:rPr>
        <w:t xml:space="preserve"> </w:t>
      </w:r>
      <w:r w:rsidR="00F55C56" w:rsidRPr="00EF48E2">
        <w:rPr>
          <w:rFonts w:ascii="Times New Roman" w:hAnsi="Times New Roman" w:cs="Times New Roman"/>
          <w:sz w:val="28"/>
          <w:szCs w:val="28"/>
        </w:rPr>
        <w:t>компетентностного</w:t>
      </w:r>
      <w:r w:rsidR="00FF7615">
        <w:rPr>
          <w:rFonts w:ascii="Times New Roman" w:hAnsi="Times New Roman" w:cs="Times New Roman"/>
          <w:sz w:val="28"/>
          <w:szCs w:val="28"/>
        </w:rPr>
        <w:t xml:space="preserve"> </w:t>
      </w:r>
      <w:r w:rsidR="00F55C56" w:rsidRPr="00EF48E2">
        <w:rPr>
          <w:rFonts w:ascii="Times New Roman" w:hAnsi="Times New Roman" w:cs="Times New Roman"/>
          <w:sz w:val="28"/>
          <w:szCs w:val="28"/>
        </w:rPr>
        <w:t xml:space="preserve"> подхода </w:t>
      </w:r>
      <w:r w:rsidR="004956A4" w:rsidRPr="00EF48E2">
        <w:rPr>
          <w:rFonts w:ascii="Times New Roman" w:hAnsi="Times New Roman" w:cs="Times New Roman"/>
          <w:sz w:val="28"/>
          <w:szCs w:val="28"/>
        </w:rPr>
        <w:t>[3.</w:t>
      </w:r>
      <w:proofErr w:type="gramEnd"/>
      <w:r w:rsidR="004956A4" w:rsidRPr="00EF4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56A4" w:rsidRPr="00EF48E2">
        <w:rPr>
          <w:rFonts w:ascii="Times New Roman" w:hAnsi="Times New Roman" w:cs="Times New Roman"/>
          <w:sz w:val="28"/>
          <w:szCs w:val="28"/>
        </w:rPr>
        <w:t>С.1].</w:t>
      </w:r>
      <w:proofErr w:type="gramEnd"/>
      <w:r w:rsidR="00F55C56" w:rsidRPr="00EF48E2">
        <w:rPr>
          <w:rFonts w:ascii="Times New Roman" w:hAnsi="Times New Roman" w:cs="Times New Roman"/>
          <w:sz w:val="28"/>
          <w:szCs w:val="28"/>
        </w:rPr>
        <w:t xml:space="preserve"> </w:t>
      </w:r>
      <w:r w:rsidR="006B7E0F" w:rsidRPr="00EF48E2">
        <w:rPr>
          <w:rFonts w:ascii="Times New Roman" w:hAnsi="Times New Roman" w:cs="Times New Roman"/>
          <w:sz w:val="28"/>
          <w:szCs w:val="28"/>
        </w:rPr>
        <w:t>Поменялся и вектор стратегических направлений развития системы образования</w:t>
      </w:r>
      <w:r w:rsidR="00F55C56" w:rsidRPr="00EF48E2">
        <w:rPr>
          <w:rFonts w:ascii="Times New Roman" w:hAnsi="Times New Roman" w:cs="Times New Roman"/>
          <w:sz w:val="28"/>
          <w:szCs w:val="28"/>
        </w:rPr>
        <w:t xml:space="preserve">: поиск и внедрение в образовательный процесс педагогических технологий, механизмов, способов обучения, обеспечивающих формирование конкурентоспособных специалистов, соответствующих требованиям современного рынка труда. </w:t>
      </w:r>
      <w:r w:rsidR="004956A4" w:rsidRPr="00EF48E2">
        <w:rPr>
          <w:rFonts w:ascii="Times New Roman" w:hAnsi="Times New Roman" w:cs="Times New Roman"/>
          <w:sz w:val="28"/>
          <w:szCs w:val="28"/>
        </w:rPr>
        <w:t>Одним из таких механи</w:t>
      </w:r>
      <w:r w:rsidR="00FB4DE7" w:rsidRPr="00EF48E2">
        <w:rPr>
          <w:rFonts w:ascii="Times New Roman" w:hAnsi="Times New Roman" w:cs="Times New Roman"/>
          <w:sz w:val="28"/>
          <w:szCs w:val="28"/>
        </w:rPr>
        <w:t>змов является метод проектов</w:t>
      </w:r>
      <w:r w:rsidR="00EF48E2" w:rsidRPr="00EF48E2">
        <w:rPr>
          <w:rFonts w:ascii="Times New Roman" w:hAnsi="Times New Roman" w:cs="Times New Roman"/>
          <w:sz w:val="28"/>
          <w:szCs w:val="28"/>
        </w:rPr>
        <w:t xml:space="preserve"> и организация научно-исследовательской деятельности учащихся</w:t>
      </w:r>
      <w:r w:rsidR="00FB4DE7" w:rsidRPr="00EF48E2">
        <w:rPr>
          <w:rFonts w:ascii="Times New Roman" w:hAnsi="Times New Roman" w:cs="Times New Roman"/>
          <w:sz w:val="28"/>
          <w:szCs w:val="28"/>
        </w:rPr>
        <w:t>.</w:t>
      </w:r>
    </w:p>
    <w:p w:rsidR="00FB4DE7" w:rsidRPr="00EF48E2" w:rsidRDefault="00FB4DE7" w:rsidP="003859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8E2">
        <w:rPr>
          <w:rFonts w:ascii="Times New Roman" w:hAnsi="Times New Roman" w:cs="Times New Roman"/>
          <w:sz w:val="28"/>
          <w:szCs w:val="28"/>
        </w:rPr>
        <w:t xml:space="preserve"> </w:t>
      </w:r>
      <w:r w:rsidR="00EF48E2" w:rsidRPr="003859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</w:t>
      </w:r>
      <w:r w:rsidR="00EF48E2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</w:t>
      </w:r>
      <w:r w:rsidR="00EF48E2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метода проектов </w:t>
      </w:r>
      <w:r w:rsidR="00D14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эффективностью в формирован</w:t>
      </w:r>
      <w:proofErr w:type="gramStart"/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о</w:t>
      </w:r>
      <w:proofErr w:type="gramEnd"/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бучающихся  умений самостоятельно ставить цели и задачи своей деятельности, продум</w:t>
      </w:r>
      <w:r w:rsidR="00385906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спосо</w:t>
      </w:r>
      <w:r w:rsidR="00FF7615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их осуществления и применения</w:t>
      </w:r>
      <w:r w:rsidR="00385906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знаний, 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48E2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аккумуляции творческого</w:t>
      </w:r>
      <w:r w:rsidR="00EF48E2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5906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развитии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рефлекторного или критического мышления</w:t>
      </w:r>
      <w:r w:rsidR="00385906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5906" w:rsidRPr="003859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2C7C" w:rsidRPr="0038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6227" w:rsidRPr="00F569A1" w:rsidRDefault="000E1336" w:rsidP="00B362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27">
        <w:rPr>
          <w:rFonts w:ascii="Times New Roman" w:hAnsi="Times New Roman" w:cs="Times New Roman"/>
          <w:sz w:val="28"/>
          <w:szCs w:val="28"/>
        </w:rPr>
        <w:lastRenderedPageBreak/>
        <w:t xml:space="preserve">Сфера дополнительного образования создает особые возможности для развития системы образования в соответствии с задачами перспективного развития Республики. Фактически дополнительное образование является инновационной площадкой для отработки моделей и технологий будущего, </w:t>
      </w:r>
      <w:r w:rsidRPr="00F569A1">
        <w:rPr>
          <w:rFonts w:ascii="Times New Roman" w:hAnsi="Times New Roman" w:cs="Times New Roman"/>
          <w:sz w:val="28"/>
          <w:szCs w:val="28"/>
        </w:rPr>
        <w:t>обеспечивает адаптацию подрастающего поколения к жизни в обществе и  профессиональную ориентацию [1, 2].</w:t>
      </w:r>
      <w:r w:rsidR="00B36227" w:rsidRPr="00F569A1">
        <w:rPr>
          <w:rFonts w:ascii="Times New Roman" w:hAnsi="Times New Roman" w:cs="Times New Roman"/>
          <w:sz w:val="28"/>
          <w:szCs w:val="28"/>
        </w:rPr>
        <w:t xml:space="preserve"> </w:t>
      </w:r>
      <w:r w:rsidR="00B36227" w:rsidRPr="00F5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 обучающихся в кружках научно – технической направленности </w:t>
      </w:r>
      <w:r w:rsidR="00AE3B87" w:rsidRPr="00F569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B36227" w:rsidRPr="00F5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B87" w:rsidRPr="00F569A1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создать условия для развития их личностного самоопределения, творчества, реализации способностей, адаптации к жизни в обществе и профессионального самоопределения.  </w:t>
      </w:r>
    </w:p>
    <w:p w:rsidR="00552267" w:rsidRDefault="00D148B4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8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данном методическом</w:t>
      </w:r>
      <w:r w:rsidRPr="00FD2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описании </w:t>
      </w:r>
      <w:r w:rsidR="001672D6">
        <w:rPr>
          <w:rFonts w:ascii="Times New Roman" w:hAnsi="Times New Roman" w:cs="Times New Roman"/>
          <w:sz w:val="28"/>
          <w:szCs w:val="28"/>
        </w:rPr>
        <w:t>«Организация проектной деятельности обучающихся в кружка</w:t>
      </w:r>
      <w:r w:rsidR="007E7BA3">
        <w:rPr>
          <w:rFonts w:ascii="Times New Roman" w:hAnsi="Times New Roman" w:cs="Times New Roman"/>
          <w:sz w:val="28"/>
          <w:szCs w:val="28"/>
        </w:rPr>
        <w:t>х</w:t>
      </w:r>
      <w:r w:rsidR="001672D6">
        <w:rPr>
          <w:rFonts w:ascii="Times New Roman" w:hAnsi="Times New Roman" w:cs="Times New Roman"/>
          <w:sz w:val="28"/>
          <w:szCs w:val="28"/>
        </w:rPr>
        <w:t xml:space="preserve"> начального технического моделирования» </w:t>
      </w:r>
      <w:r w:rsidRPr="00FD2F44">
        <w:rPr>
          <w:rFonts w:ascii="Times New Roman" w:hAnsi="Times New Roman" w:cs="Times New Roman"/>
          <w:sz w:val="28"/>
          <w:szCs w:val="28"/>
        </w:rPr>
        <w:t>освещён метод проектов как педагогическая технология формирования жизненной компетентности обучающихся в кружках начально – технического моделирования</w:t>
      </w:r>
      <w:r w:rsidR="007E7BA3">
        <w:rPr>
          <w:rFonts w:ascii="Times New Roman" w:hAnsi="Times New Roman" w:cs="Times New Roman"/>
          <w:sz w:val="28"/>
          <w:szCs w:val="28"/>
        </w:rPr>
        <w:t xml:space="preserve"> Муниципального УДО «Шахтёрская СЮТ»</w:t>
      </w:r>
      <w:r w:rsidRPr="00FD2F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B6071D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824002" wp14:editId="7ADE412C">
            <wp:simplePos x="0" y="0"/>
            <wp:positionH relativeFrom="column">
              <wp:posOffset>535305</wp:posOffset>
            </wp:positionH>
            <wp:positionV relativeFrom="paragraph">
              <wp:posOffset>113030</wp:posOffset>
            </wp:positionV>
            <wp:extent cx="4189095" cy="3076575"/>
            <wp:effectExtent l="0" t="0" r="0" b="9525"/>
            <wp:wrapNone/>
            <wp:docPr id="3" name="Рисунок 3" descr="https://2.bp.blogspot.com/-mAMIJsZH7cM/W9qiHbIBxgI/AAAAAAAAACE/kpHCSmGfOrg9nSHlN5gJT4NXDq9UErLbACLcBGAs/s1600/25032017nd6k0m54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mAMIJsZH7cM/W9qiHbIBxgI/AAAAAAAAACE/kpHCSmGfOrg9nSHlN5gJT4NXDq9UErLbACLcBGAs/s1600/25032017nd6k0m54cop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672A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A97" w:rsidRDefault="00672A97" w:rsidP="004E1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BA3" w:rsidRDefault="007E7BA3" w:rsidP="007E7BA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ПРОЕКТНОЙ ДЕЯТЕЛЬНОСТИ В КРУЖКАХ НАЧАЛЬНОГО ТЕХНИЧЕСКОГО МОДЕЛИРОВАНИЯ</w:t>
      </w:r>
    </w:p>
    <w:p w:rsidR="007E7BA3" w:rsidRDefault="007E7BA3" w:rsidP="007E7BA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УДО «</w:t>
      </w:r>
      <w:proofErr w:type="gramStart"/>
      <w:r>
        <w:rPr>
          <w:color w:val="000000"/>
          <w:sz w:val="28"/>
          <w:szCs w:val="28"/>
        </w:rPr>
        <w:t>ШАХТЁРСКАЯ</w:t>
      </w:r>
      <w:proofErr w:type="gramEnd"/>
      <w:r>
        <w:rPr>
          <w:color w:val="000000"/>
          <w:sz w:val="28"/>
          <w:szCs w:val="28"/>
        </w:rPr>
        <w:t xml:space="preserve"> СЮТ»</w:t>
      </w:r>
    </w:p>
    <w:p w:rsidR="007E7BA3" w:rsidRDefault="007E7BA3" w:rsidP="00672A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398E" w:rsidRDefault="0062398E" w:rsidP="006239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много классификаций</w:t>
      </w:r>
      <w:r w:rsidRPr="0062398E">
        <w:t xml:space="preserve"> </w:t>
      </w:r>
      <w:r>
        <w:rPr>
          <w:rFonts w:ascii="Times New Roman" w:hAnsi="Times New Roman" w:cs="Times New Roman"/>
          <w:sz w:val="28"/>
          <w:szCs w:val="28"/>
        </w:rPr>
        <w:t>и типологий</w:t>
      </w:r>
      <w:r w:rsidRPr="0062398E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 xml:space="preserve"> отечественных учёных И.В. Воропаева, И.В. Матяша, В.И. Слободчикова и др.</w:t>
      </w:r>
    </w:p>
    <w:p w:rsidR="0062398E" w:rsidRPr="005F157E" w:rsidRDefault="0062398E" w:rsidP="006239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Мы остановимся на авторской классификации Е.С. Полата, в частности, на классификации по доминирующему методу или виду деятельности, а именно – на творческом проекте.</w:t>
      </w:r>
    </w:p>
    <w:p w:rsidR="00862310" w:rsidRDefault="00B6071D" w:rsidP="00565A6F">
      <w:pPr>
        <w:spacing w:after="0"/>
        <w:ind w:firstLine="426"/>
        <w:jc w:val="both"/>
        <w:rPr>
          <w:color w:val="22222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CF5056D" wp14:editId="1EDE02B0">
            <wp:simplePos x="0" y="0"/>
            <wp:positionH relativeFrom="column">
              <wp:posOffset>3446145</wp:posOffset>
            </wp:positionH>
            <wp:positionV relativeFrom="paragraph">
              <wp:posOffset>1606550</wp:posOffset>
            </wp:positionV>
            <wp:extent cx="2569210" cy="1924050"/>
            <wp:effectExtent l="0" t="0" r="2540" b="0"/>
            <wp:wrapTight wrapText="bothSides">
              <wp:wrapPolygon edited="0">
                <wp:start x="9289" y="0"/>
                <wp:lineTo x="9129" y="214"/>
                <wp:lineTo x="7047" y="3422"/>
                <wp:lineTo x="320" y="6844"/>
                <wp:lineTo x="0" y="7271"/>
                <wp:lineTo x="0" y="8341"/>
                <wp:lineTo x="1922" y="13687"/>
                <wp:lineTo x="1281" y="14115"/>
                <wp:lineTo x="160" y="16253"/>
                <wp:lineTo x="160" y="20531"/>
                <wp:lineTo x="480" y="21386"/>
                <wp:lineTo x="10250" y="21386"/>
                <wp:lineTo x="14414" y="21386"/>
                <wp:lineTo x="18098" y="20958"/>
                <wp:lineTo x="18098" y="20531"/>
                <wp:lineTo x="19539" y="17109"/>
                <wp:lineTo x="20340" y="13687"/>
                <wp:lineTo x="21461" y="9838"/>
                <wp:lineTo x="21461" y="8341"/>
                <wp:lineTo x="17778" y="6844"/>
                <wp:lineTo x="17137" y="3208"/>
                <wp:lineTo x="16176" y="1069"/>
                <wp:lineTo x="15535" y="0"/>
                <wp:lineTo x="9289" y="0"/>
              </wp:wrapPolygon>
            </wp:wrapTight>
            <wp:docPr id="4" name="Рисунок 4" descr="https://rovesnik.karelia.ru/media/zoo/images/pngtree-character-png-clipart_660646-37x38354zy405_f2e434293392c06fcdedcfc02ee54f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vesnik.karelia.ru/media/zoo/images/pngtree-character-png-clipart_660646-37x38354zy405_f2e434293392c06fcdedcfc02ee54f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310" w:rsidRPr="002B2A61">
        <w:rPr>
          <w:rFonts w:ascii="Times New Roman" w:hAnsi="Times New Roman" w:cs="Times New Roman"/>
          <w:sz w:val="28"/>
          <w:szCs w:val="28"/>
        </w:rPr>
        <w:t>Творческий проект – это проект, центром которого является творческий продукт – результат самореализации участников проектной группы, либо одного обучающегося. Творческие проекты имеют разнообразную</w:t>
      </w:r>
      <w:r w:rsidRPr="00B6071D">
        <w:rPr>
          <w:noProof/>
          <w:lang w:eastAsia="ru-RU"/>
        </w:rPr>
        <w:t xml:space="preserve"> </w:t>
      </w:r>
      <w:r w:rsidR="00862310" w:rsidRPr="002B2A61">
        <w:rPr>
          <w:rFonts w:ascii="Times New Roman" w:hAnsi="Times New Roman" w:cs="Times New Roman"/>
          <w:sz w:val="28"/>
          <w:szCs w:val="28"/>
        </w:rPr>
        <w:t xml:space="preserve"> направленность: информационный проект, исследовательский, учебный, музыкально – творческий, художественный и пр.</w:t>
      </w:r>
      <w:r w:rsidR="002B2A61" w:rsidRPr="002B2A61">
        <w:rPr>
          <w:rFonts w:ascii="Calibri" w:eastAsia="Calibri" w:hAnsi="Calibri" w:cs="Times New Roman"/>
          <w:sz w:val="28"/>
          <w:szCs w:val="28"/>
        </w:rPr>
        <w:t xml:space="preserve">  </w:t>
      </w:r>
      <w:r w:rsidR="002B2A61" w:rsidRPr="00577FE7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="002B2A61" w:rsidRPr="00577FE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2B2A61">
        <w:rPr>
          <w:rFonts w:ascii="Calibri" w:eastAsia="Calibri" w:hAnsi="Calibri" w:cs="Times New Roman"/>
          <w:sz w:val="28"/>
          <w:szCs w:val="28"/>
        </w:rPr>
        <w:t xml:space="preserve"> </w:t>
      </w:r>
      <w:r w:rsidR="002B2A61" w:rsidRPr="00577FE7">
        <w:rPr>
          <w:rFonts w:ascii="Times New Roman" w:eastAsia="Calibri" w:hAnsi="Times New Roman" w:cs="Times New Roman"/>
          <w:sz w:val="28"/>
          <w:szCs w:val="28"/>
        </w:rPr>
        <w:t>всегда</w:t>
      </w:r>
      <w:r w:rsidR="002B2A61" w:rsidRPr="002B2A61">
        <w:rPr>
          <w:rFonts w:ascii="Calibri" w:eastAsia="Calibri" w:hAnsi="Calibri" w:cs="Times New Roman"/>
          <w:sz w:val="28"/>
          <w:szCs w:val="28"/>
        </w:rPr>
        <w:t xml:space="preserve"> </w:t>
      </w:r>
      <w:r w:rsidR="002B2A61">
        <w:rPr>
          <w:rFonts w:ascii="Times New Roman" w:eastAsia="Calibri" w:hAnsi="Times New Roman" w:cs="Times New Roman"/>
          <w:sz w:val="28"/>
          <w:szCs w:val="28"/>
        </w:rPr>
        <w:t>проектная деятельность обучающихся</w:t>
      </w:r>
      <w:r w:rsidR="002B2A61" w:rsidRPr="002B2A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A61">
        <w:rPr>
          <w:rFonts w:ascii="Times New Roman" w:eastAsia="Calibri" w:hAnsi="Times New Roman" w:cs="Times New Roman"/>
          <w:sz w:val="28"/>
          <w:szCs w:val="28"/>
        </w:rPr>
        <w:t>преследует цель -</w:t>
      </w:r>
      <w:r w:rsidR="002B2A61" w:rsidRPr="002B2A61">
        <w:rPr>
          <w:rFonts w:ascii="Times New Roman" w:eastAsia="Calibri" w:hAnsi="Times New Roman" w:cs="Times New Roman"/>
          <w:sz w:val="28"/>
          <w:szCs w:val="28"/>
        </w:rPr>
        <w:t xml:space="preserve">  понимание и применение обучающимися знаний, умений и навыков, приобретенных </w:t>
      </w:r>
      <w:r w:rsidR="002B2A61">
        <w:rPr>
          <w:rFonts w:ascii="Times New Roman" w:eastAsia="Calibri" w:hAnsi="Times New Roman" w:cs="Times New Roman"/>
          <w:sz w:val="28"/>
          <w:szCs w:val="28"/>
        </w:rPr>
        <w:t xml:space="preserve">в процессе получения образования. Следует сказать, что выполнение любого проекта всегда требует творческого подхода от </w:t>
      </w:r>
      <w:proofErr w:type="gramStart"/>
      <w:r w:rsidR="002B2A61">
        <w:rPr>
          <w:rFonts w:ascii="Times New Roman" w:eastAsia="Calibri" w:hAnsi="Times New Roman" w:cs="Times New Roman"/>
          <w:sz w:val="28"/>
          <w:szCs w:val="28"/>
        </w:rPr>
        <w:t>об</w:t>
      </w:r>
      <w:r w:rsidR="00565A6F">
        <w:rPr>
          <w:rFonts w:ascii="Times New Roman" w:eastAsia="Calibri" w:hAnsi="Times New Roman" w:cs="Times New Roman"/>
          <w:sz w:val="28"/>
          <w:szCs w:val="28"/>
        </w:rPr>
        <w:t>учающихся</w:t>
      </w:r>
      <w:proofErr w:type="gramEnd"/>
      <w:r w:rsidR="00565A6F">
        <w:rPr>
          <w:rFonts w:ascii="Times New Roman" w:eastAsia="Calibri" w:hAnsi="Times New Roman" w:cs="Times New Roman"/>
          <w:sz w:val="28"/>
          <w:szCs w:val="28"/>
        </w:rPr>
        <w:t xml:space="preserve">, но в данном случае </w:t>
      </w:r>
      <w:r w:rsidR="00565A6F" w:rsidRPr="00565A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«творческий</w:t>
      </w:r>
      <w:r w:rsidR="00565A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577F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65A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определён </w:t>
      </w:r>
      <w:r w:rsidR="00565A6F" w:rsidRPr="00565A6F">
        <w:rPr>
          <w:rFonts w:ascii="Times New Roman" w:hAnsi="Times New Roman" w:cs="Times New Roman"/>
          <w:sz w:val="28"/>
          <w:szCs w:val="28"/>
        </w:rPr>
        <w:t>по доминирующему</w:t>
      </w:r>
      <w:r w:rsidR="00565A6F">
        <w:rPr>
          <w:rFonts w:ascii="Times New Roman" w:hAnsi="Times New Roman" w:cs="Times New Roman"/>
          <w:sz w:val="28"/>
          <w:szCs w:val="28"/>
        </w:rPr>
        <w:t xml:space="preserve"> методу или виду деятельности</w:t>
      </w:r>
      <w:r w:rsidR="0027197E">
        <w:rPr>
          <w:color w:val="222222"/>
          <w:shd w:val="clear" w:color="auto" w:fill="FFFFFF"/>
        </w:rPr>
        <w:t>.</w:t>
      </w:r>
    </w:p>
    <w:p w:rsidR="0027197E" w:rsidRDefault="0027197E" w:rsidP="00565A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197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процессе предоставления дополнительного образования кружков начального технического моделирования </w:t>
      </w:r>
      <w:r w:rsidR="001772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организация проектной творческой </w:t>
      </w:r>
      <w:r w:rsidR="00DD0A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деятельности осуществляется в качестве промежуточного и итогового контроля. Таким образом, можно увидеть </w:t>
      </w:r>
      <w:r w:rsidR="00DD0ADB" w:rsidRPr="00DD0ADB">
        <w:rPr>
          <w:rFonts w:ascii="Times New Roman" w:hAnsi="Times New Roman" w:cs="Times New Roman"/>
          <w:sz w:val="28"/>
          <w:szCs w:val="28"/>
          <w:shd w:val="clear" w:color="auto" w:fill="FFFFFF"/>
        </w:rPr>
        <w:t>насколько хорошо обучающиеся усвоили содержание различных разделов программы, насколько прочны знания, умения и навыки, приобретенные на занятиях. </w:t>
      </w:r>
    </w:p>
    <w:p w:rsidR="00DD0ADB" w:rsidRDefault="00DD0ADB" w:rsidP="00565A6F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над проектом проходит в несколько этапов. </w:t>
      </w:r>
      <w:r w:rsidR="004F0E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Продемонстрируем последовательность выполнения </w:t>
      </w:r>
      <w:r w:rsidR="00CF56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индивидуального </w:t>
      </w:r>
      <w:r w:rsidR="004F0E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творческого проекта на примере изучения темы </w:t>
      </w:r>
      <w:r w:rsidR="00B77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программе «Начально – техническое моделирование», 2-й год обучения, тема: </w:t>
      </w:r>
      <w:r w:rsidR="004F0ED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7718C" w:rsidRPr="00B7718C">
        <w:rPr>
          <w:rFonts w:ascii="Times New Roman" w:eastAsia="Calibri" w:hAnsi="Times New Roman" w:cs="Times New Roman"/>
          <w:sz w:val="28"/>
          <w:szCs w:val="28"/>
        </w:rPr>
        <w:t>Изготовление простейших авиа- и судомоделей</w:t>
      </w:r>
      <w:r w:rsidR="00B7718C">
        <w:rPr>
          <w:rFonts w:ascii="Times New Roman" w:eastAsia="Calibri" w:hAnsi="Times New Roman" w:cs="Times New Roman"/>
          <w:sz w:val="28"/>
          <w:szCs w:val="28"/>
        </w:rPr>
        <w:t>»</w:t>
      </w:r>
      <w:r w:rsidR="00CF56B8">
        <w:rPr>
          <w:rFonts w:ascii="Times New Roman" w:eastAsia="Calibri" w:hAnsi="Times New Roman" w:cs="Times New Roman"/>
          <w:sz w:val="28"/>
          <w:szCs w:val="28"/>
        </w:rPr>
        <w:t xml:space="preserve"> в таблице 1. Здесь же представлены варианты действий обучающегося и педагога на каждом этапе выполнения проекта. </w:t>
      </w:r>
    </w:p>
    <w:p w:rsidR="00672A97" w:rsidRDefault="00672A97" w:rsidP="00B607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071D" w:rsidRDefault="00B6071D" w:rsidP="00B607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6B8" w:rsidRPr="00501F66" w:rsidRDefault="00CF56B8" w:rsidP="00CF56B8">
      <w:pPr>
        <w:spacing w:after="0"/>
        <w:ind w:firstLine="426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501F66">
        <w:rPr>
          <w:rFonts w:ascii="Times New Roman" w:eastAsia="Calibri" w:hAnsi="Times New Roman" w:cs="Times New Roman"/>
          <w:sz w:val="24"/>
          <w:szCs w:val="28"/>
        </w:rPr>
        <w:lastRenderedPageBreak/>
        <w:t>Таблица 1</w:t>
      </w:r>
    </w:p>
    <w:p w:rsidR="00501F66" w:rsidRDefault="00501F66" w:rsidP="00CF56B8">
      <w:pPr>
        <w:spacing w:after="0"/>
        <w:ind w:firstLine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F56B8" w:rsidRPr="00501F66" w:rsidRDefault="00CF56B8" w:rsidP="00CF56B8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01F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Последовательность выполнения </w:t>
      </w:r>
    </w:p>
    <w:p w:rsidR="00CF56B8" w:rsidRDefault="00CF56B8" w:rsidP="00CF56B8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1F66">
        <w:rPr>
          <w:rFonts w:ascii="Times New Roman" w:hAnsi="Times New Roman" w:cs="Times New Roman"/>
          <w:sz w:val="24"/>
          <w:szCs w:val="28"/>
          <w:shd w:val="clear" w:color="auto" w:fill="FFFFFF"/>
        </w:rPr>
        <w:t>индивидуального творческого проекта «Самолёт</w:t>
      </w:r>
      <w:r w:rsidR="00501F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«Стрела» </w:t>
      </w:r>
      <w:r w:rsidRPr="00501F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обучающимся кружка «Начально – техническое моделирование» </w:t>
      </w:r>
      <w:r w:rsidR="00577FE7" w:rsidRPr="00501F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2-го г. </w:t>
      </w:r>
      <w:proofErr w:type="gramStart"/>
      <w:r w:rsidR="00577FE7" w:rsidRPr="00501F66">
        <w:rPr>
          <w:rFonts w:ascii="Times New Roman" w:hAnsi="Times New Roman" w:cs="Times New Roman"/>
          <w:sz w:val="24"/>
          <w:szCs w:val="28"/>
          <w:shd w:val="clear" w:color="auto" w:fill="FFFFFF"/>
        </w:rPr>
        <w:t>об</w:t>
      </w:r>
      <w:proofErr w:type="gramEnd"/>
      <w:r w:rsidR="00577F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7FE7" w:rsidRDefault="00577FE7" w:rsidP="00CF56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F56B8" w:rsidRPr="007C3D9B" w:rsidTr="00557A4C">
        <w:tc>
          <w:tcPr>
            <w:tcW w:w="817" w:type="dxa"/>
          </w:tcPr>
          <w:p w:rsidR="00CF56B8" w:rsidRPr="007C3D9B" w:rsidRDefault="00CF56B8" w:rsidP="00CF56B8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Этап</w:t>
            </w:r>
          </w:p>
        </w:tc>
        <w:tc>
          <w:tcPr>
            <w:tcW w:w="3968" w:type="dxa"/>
          </w:tcPr>
          <w:p w:rsidR="00CF56B8" w:rsidRPr="007C3D9B" w:rsidRDefault="00CF56B8" w:rsidP="00CF56B8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Задачи этапа</w:t>
            </w:r>
          </w:p>
        </w:tc>
        <w:tc>
          <w:tcPr>
            <w:tcW w:w="2393" w:type="dxa"/>
          </w:tcPr>
          <w:p w:rsidR="00CF56B8" w:rsidRPr="007C3D9B" w:rsidRDefault="00CF56B8" w:rsidP="00CF56B8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Деятельность </w:t>
            </w:r>
            <w:proofErr w:type="gramStart"/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обучающегося</w:t>
            </w:r>
            <w:proofErr w:type="gramEnd"/>
          </w:p>
        </w:tc>
        <w:tc>
          <w:tcPr>
            <w:tcW w:w="2393" w:type="dxa"/>
          </w:tcPr>
          <w:p w:rsidR="00CF56B8" w:rsidRPr="007C3D9B" w:rsidRDefault="00CF56B8" w:rsidP="00CF56B8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Деятельность педагога</w:t>
            </w:r>
          </w:p>
        </w:tc>
      </w:tr>
    </w:tbl>
    <w:tbl>
      <w:tblPr>
        <w:tblStyle w:val="a8"/>
        <w:tblpPr w:leftFromText="180" w:rightFromText="180" w:vertAnchor="text" w:horzAnchor="margin" w:tblpY="62"/>
        <w:tblW w:w="0" w:type="auto"/>
        <w:tblLayout w:type="fixed"/>
        <w:tblLook w:val="04A0" w:firstRow="1" w:lastRow="0" w:firstColumn="1" w:lastColumn="0" w:noHBand="0" w:noVBand="1"/>
      </w:tblPr>
      <w:tblGrid>
        <w:gridCol w:w="784"/>
        <w:gridCol w:w="4002"/>
        <w:gridCol w:w="2410"/>
        <w:gridCol w:w="2375"/>
      </w:tblGrid>
      <w:tr w:rsidR="007C3D9B" w:rsidRPr="007C3D9B" w:rsidTr="007C3D9B">
        <w:tc>
          <w:tcPr>
            <w:tcW w:w="784" w:type="dxa"/>
            <w:vMerge w:val="restart"/>
            <w:textDirection w:val="btLr"/>
          </w:tcPr>
          <w:p w:rsidR="007C3D9B" w:rsidRPr="007C3D9B" w:rsidRDefault="007C3D9B" w:rsidP="007C3D9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1.Поисковый</w:t>
            </w:r>
          </w:p>
        </w:tc>
        <w:tc>
          <w:tcPr>
            <w:tcW w:w="4002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Определить проблему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  предстоит Республиканский конкурс и необходимо принять участие.</w:t>
            </w:r>
          </w:p>
        </w:tc>
        <w:tc>
          <w:tcPr>
            <w:tcW w:w="2410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Определение темы, уточнение целей. </w:t>
            </w:r>
          </w:p>
        </w:tc>
        <w:tc>
          <w:tcPr>
            <w:tcW w:w="2375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Мотивация, объяснение цели и задач предстоящей деятельности.</w:t>
            </w:r>
          </w:p>
        </w:tc>
      </w:tr>
      <w:tr w:rsidR="007C3D9B" w:rsidRPr="007C3D9B" w:rsidTr="007C3D9B">
        <w:tc>
          <w:tcPr>
            <w:tcW w:w="784" w:type="dxa"/>
            <w:vMerge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02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Выбрать модель для конструирования.</w:t>
            </w:r>
          </w:p>
        </w:tc>
        <w:tc>
          <w:tcPr>
            <w:tcW w:w="2410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Рефлексия: какие </w:t>
            </w:r>
            <w:proofErr w:type="gramStart"/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модели</w:t>
            </w:r>
            <w:proofErr w:type="gramEnd"/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получается конструировать лучше.</w:t>
            </w:r>
          </w:p>
        </w:tc>
        <w:tc>
          <w:tcPr>
            <w:tcW w:w="2375" w:type="dxa"/>
            <w:vMerge w:val="restart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Консультирова</w:t>
            </w:r>
            <w:r w:rsidR="00AE483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   </w:t>
            </w: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ние, поощрение, создание ситуации успеха. </w:t>
            </w:r>
          </w:p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AE483F" w:rsidRPr="00AE483F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Помощь в анализе и синтезе, наблюдение, контроль.</w:t>
            </w:r>
          </w:p>
          <w:p w:rsidR="00AE483F" w:rsidRPr="00AE483F" w:rsidRDefault="00AE483F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Применение метода </w:t>
            </w:r>
            <w:proofErr w:type="gramStart"/>
            <w:r w:rsidRPr="00AE48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дизайн-анализа</w:t>
            </w:r>
            <w:proofErr w:type="gramEnd"/>
            <w:r w:rsidRPr="00AE48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будущей модели</w:t>
            </w:r>
          </w:p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7C3D9B" w:rsidRPr="007C3D9B" w:rsidTr="007C3D9B">
        <w:tc>
          <w:tcPr>
            <w:tcW w:w="784" w:type="dxa"/>
            <w:vMerge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02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Изучить Порядок проведения 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Республиканского конкурса и требования к проектируемому изделию.</w:t>
            </w:r>
          </w:p>
        </w:tc>
        <w:tc>
          <w:tcPr>
            <w:tcW w:w="2410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Работа с информацией, анализ. Обоснование своих критериев успеха.</w:t>
            </w:r>
          </w:p>
        </w:tc>
        <w:tc>
          <w:tcPr>
            <w:tcW w:w="2375" w:type="dxa"/>
            <w:vMerge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7C3D9B" w:rsidRPr="007C3D9B" w:rsidTr="007C3D9B">
        <w:tc>
          <w:tcPr>
            <w:tcW w:w="784" w:type="dxa"/>
            <w:vMerge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02" w:type="dxa"/>
          </w:tcPr>
          <w:p w:rsidR="007C3D9B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Про</w:t>
            </w:r>
            <w:r w:rsidR="007C3D9B"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думать несколько вариантов авиамодели, выбрать </w:t>
            </w:r>
            <w:proofErr w:type="gramStart"/>
            <w:r w:rsidR="007C3D9B"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лучший</w:t>
            </w:r>
            <w:proofErr w:type="gramEnd"/>
            <w:r w:rsidR="007C3D9B"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Планирование </w:t>
            </w:r>
            <w:r w:rsidR="00557A4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 анализ 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деятельности.</w:t>
            </w:r>
          </w:p>
        </w:tc>
        <w:tc>
          <w:tcPr>
            <w:tcW w:w="2375" w:type="dxa"/>
            <w:vMerge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7C3D9B" w:rsidRPr="007C3D9B" w:rsidTr="007C3D9B">
        <w:tc>
          <w:tcPr>
            <w:tcW w:w="784" w:type="dxa"/>
            <w:vMerge w:val="restart"/>
            <w:textDirection w:val="btLr"/>
          </w:tcPr>
          <w:p w:rsidR="007C3D9B" w:rsidRPr="007C3D9B" w:rsidRDefault="007C3D9B" w:rsidP="007C3D9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2. Технологический</w:t>
            </w:r>
          </w:p>
        </w:tc>
        <w:tc>
          <w:tcPr>
            <w:tcW w:w="4002" w:type="dxa"/>
          </w:tcPr>
          <w:p w:rsidR="007C3D9B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</w:t>
            </w:r>
            <w:r w:rsidR="007C3D9B"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думать конструкцию изделия</w:t>
            </w:r>
            <w:r w:rsidR="007C3D9B"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410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Работа с различными источниками информации (научно-периодическими изданиями, интернет – сайтами)</w:t>
            </w:r>
          </w:p>
        </w:tc>
        <w:tc>
          <w:tcPr>
            <w:tcW w:w="2375" w:type="dxa"/>
          </w:tcPr>
          <w:p w:rsidR="007C3D9B" w:rsidRPr="007C3D9B" w:rsidRDefault="002F21E3" w:rsidP="002F21E3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Наблюдение, консультация. Обобщение нового содержания знаний, полученных</w:t>
            </w:r>
            <w:r w:rsidRPr="002F21E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в р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езультате работы над проектом. </w:t>
            </w:r>
          </w:p>
        </w:tc>
      </w:tr>
      <w:tr w:rsidR="007C3D9B" w:rsidRPr="007C3D9B" w:rsidTr="007C3D9B">
        <w:tc>
          <w:tcPr>
            <w:tcW w:w="784" w:type="dxa"/>
            <w:vMerge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02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Разработать последовательность изготовления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410" w:type="dxa"/>
          </w:tcPr>
          <w:p w:rsidR="007C3D9B" w:rsidRPr="007C3D9B" w:rsidRDefault="007C3D9B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Calibri" w:hAnsi="Times New Roman" w:cs="Times New Roman"/>
                <w:sz w:val="27"/>
                <w:szCs w:val="27"/>
              </w:rPr>
              <w:t>Планирование деятельности, технологии изготовления модели.</w:t>
            </w:r>
          </w:p>
        </w:tc>
        <w:tc>
          <w:tcPr>
            <w:tcW w:w="2375" w:type="dxa"/>
          </w:tcPr>
          <w:p w:rsidR="007C3D9B" w:rsidRPr="007C3D9B" w:rsidRDefault="002F21E3" w:rsidP="002F21E3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Консультирова ние, направление</w:t>
            </w:r>
            <w:r w:rsidRPr="002F21E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процесс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 анализа.</w:t>
            </w:r>
            <w:r w:rsidRPr="002F21E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2F21E3" w:rsidRPr="007C3D9B" w:rsidTr="007C3D9B">
        <w:tc>
          <w:tcPr>
            <w:tcW w:w="784" w:type="dxa"/>
            <w:vMerge/>
          </w:tcPr>
          <w:p w:rsidR="002F21E3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02" w:type="dxa"/>
          </w:tcPr>
          <w:p w:rsidR="002F21E3" w:rsidRPr="007C3D9B" w:rsidRDefault="002F21E3" w:rsidP="007C3D9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ыполнить эск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из, технический рисунок, чертеж</w:t>
            </w: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 всем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 данными, необходимыми для </w:t>
            </w: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изготовления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самолёта</w:t>
            </w: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Подобрать и приобрести необходимые материалы и инструменты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</w:p>
        </w:tc>
        <w:tc>
          <w:tcPr>
            <w:tcW w:w="2410" w:type="dxa"/>
          </w:tcPr>
          <w:p w:rsidR="002F21E3" w:rsidRPr="007C3D9B" w:rsidRDefault="002F21E3" w:rsidP="007C3D9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Разработка технологической документации. Анализ 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затрачиваемых материалов, подбор инструментов. </w:t>
            </w:r>
          </w:p>
        </w:tc>
        <w:tc>
          <w:tcPr>
            <w:tcW w:w="2375" w:type="dxa"/>
            <w:vMerge w:val="restart"/>
          </w:tcPr>
          <w:p w:rsidR="002F21E3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Помощь</w:t>
            </w:r>
            <w:r w:rsidRPr="002F21E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в обеспечении проекта.</w:t>
            </w:r>
          </w:p>
        </w:tc>
      </w:tr>
      <w:tr w:rsidR="002F21E3" w:rsidRPr="007C3D9B" w:rsidTr="007C3D9B">
        <w:tc>
          <w:tcPr>
            <w:tcW w:w="784" w:type="dxa"/>
            <w:vMerge/>
          </w:tcPr>
          <w:p w:rsidR="002F21E3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02" w:type="dxa"/>
          </w:tcPr>
          <w:p w:rsidR="002F21E3" w:rsidRPr="007C3D9B" w:rsidRDefault="002F21E3" w:rsidP="007C3D9B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рабочее место.</w:t>
            </w: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Изготовить изделие, соблюдая правила безопасной работы</w:t>
            </w: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410" w:type="dxa"/>
          </w:tcPr>
          <w:p w:rsidR="002F21E3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3D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Конструирование модели согласно документации.</w:t>
            </w:r>
          </w:p>
        </w:tc>
        <w:tc>
          <w:tcPr>
            <w:tcW w:w="2375" w:type="dxa"/>
            <w:vMerge/>
          </w:tcPr>
          <w:p w:rsidR="002F21E3" w:rsidRPr="007C3D9B" w:rsidRDefault="002F21E3" w:rsidP="007C3D9B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tbl>
      <w:tblPr>
        <w:tblStyle w:val="a8"/>
        <w:tblpPr w:leftFromText="180" w:rightFromText="180" w:vertAnchor="page" w:horzAnchor="margin" w:tblpY="3266"/>
        <w:tblW w:w="0" w:type="auto"/>
        <w:tblLook w:val="04A0" w:firstRow="1" w:lastRow="0" w:firstColumn="1" w:lastColumn="0" w:noHBand="0" w:noVBand="1"/>
      </w:tblPr>
      <w:tblGrid>
        <w:gridCol w:w="801"/>
        <w:gridCol w:w="4028"/>
        <w:gridCol w:w="2367"/>
        <w:gridCol w:w="2375"/>
      </w:tblGrid>
      <w:tr w:rsidR="00672A97" w:rsidRPr="00AE483F" w:rsidTr="006C1584">
        <w:tc>
          <w:tcPr>
            <w:tcW w:w="801" w:type="dxa"/>
            <w:vMerge w:val="restart"/>
            <w:textDirection w:val="btLr"/>
          </w:tcPr>
          <w:p w:rsidR="00672A97" w:rsidRPr="00AE483F" w:rsidRDefault="00672A97" w:rsidP="00501F6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3.Аналитический</w:t>
            </w:r>
          </w:p>
        </w:tc>
        <w:tc>
          <w:tcPr>
            <w:tcW w:w="4028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D0AD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испытание изделия</w:t>
            </w:r>
            <w:r w:rsidRPr="00AE48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742" w:type="dxa"/>
            <w:gridSpan w:val="2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Совместное оценивание модели по критериям, представленным в Порядке проведения конкурса</w:t>
            </w:r>
          </w:p>
        </w:tc>
      </w:tr>
      <w:tr w:rsidR="00672A97" w:rsidRPr="00AE483F" w:rsidTr="006C1584">
        <w:tc>
          <w:tcPr>
            <w:tcW w:w="801" w:type="dxa"/>
            <w:vMerge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28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Рефлексия: что получилось, что нет.</w:t>
            </w:r>
          </w:p>
        </w:tc>
        <w:tc>
          <w:tcPr>
            <w:tcW w:w="2367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Самоанализ деятельности</w:t>
            </w:r>
          </w:p>
        </w:tc>
        <w:tc>
          <w:tcPr>
            <w:tcW w:w="2375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Анализ деятельности обучающегося</w:t>
            </w:r>
          </w:p>
        </w:tc>
      </w:tr>
      <w:tr w:rsidR="00672A97" w:rsidRPr="00AE483F" w:rsidTr="006C1584">
        <w:tc>
          <w:tcPr>
            <w:tcW w:w="801" w:type="dxa"/>
            <w:vMerge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028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Доработать и усовершенствовать модель.</w:t>
            </w:r>
          </w:p>
        </w:tc>
        <w:tc>
          <w:tcPr>
            <w:tcW w:w="2367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Коррекционная деятельность</w:t>
            </w:r>
          </w:p>
        </w:tc>
        <w:tc>
          <w:tcPr>
            <w:tcW w:w="2375" w:type="dxa"/>
          </w:tcPr>
          <w:p w:rsidR="00672A97" w:rsidRPr="00AE483F" w:rsidRDefault="00672A97" w:rsidP="00501F6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AE483F">
              <w:rPr>
                <w:rFonts w:ascii="Times New Roman" w:eastAsia="Calibri" w:hAnsi="Times New Roman" w:cs="Times New Roman"/>
                <w:sz w:val="27"/>
                <w:szCs w:val="27"/>
              </w:rPr>
              <w:t>Практическая помощь в устранении недочётов</w:t>
            </w:r>
          </w:p>
        </w:tc>
      </w:tr>
    </w:tbl>
    <w:p w:rsidR="00E01BEF" w:rsidRPr="00B620DD" w:rsidRDefault="00E01BEF" w:rsidP="00B620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B2FA5" w:rsidRDefault="00FB2FA5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20DD">
        <w:rPr>
          <w:sz w:val="28"/>
          <w:szCs w:val="28"/>
        </w:rPr>
        <w:t xml:space="preserve">Метод проектов </w:t>
      </w:r>
      <w:r w:rsidR="00B620DD">
        <w:rPr>
          <w:sz w:val="28"/>
          <w:szCs w:val="28"/>
        </w:rPr>
        <w:t>- это</w:t>
      </w:r>
      <w:r w:rsidRPr="00B620DD">
        <w:rPr>
          <w:sz w:val="28"/>
          <w:szCs w:val="28"/>
        </w:rPr>
        <w:t xml:space="preserve"> своеобразный педагогический инструмент, с помощью которого осуществляется лично-деятельностный подход в дополнительном образовании детей.</w:t>
      </w:r>
      <w:r w:rsidR="004B5F6B">
        <w:rPr>
          <w:sz w:val="28"/>
          <w:szCs w:val="28"/>
        </w:rPr>
        <w:t xml:space="preserve"> Как видим, о</w:t>
      </w:r>
      <w:r w:rsidRPr="00B620DD">
        <w:rPr>
          <w:sz w:val="28"/>
          <w:szCs w:val="28"/>
        </w:rPr>
        <w:t xml:space="preserve">дним из условий оптимизации проектной и исследовательской деятельности </w:t>
      </w:r>
      <w:r w:rsidR="004B5F6B">
        <w:rPr>
          <w:sz w:val="28"/>
          <w:szCs w:val="28"/>
        </w:rPr>
        <w:t>об</w:t>
      </w:r>
      <w:r w:rsidRPr="00B620DD">
        <w:rPr>
          <w:sz w:val="28"/>
          <w:szCs w:val="28"/>
        </w:rPr>
        <w:t>уча</w:t>
      </w:r>
      <w:r w:rsidR="004B5F6B">
        <w:rPr>
          <w:sz w:val="28"/>
          <w:szCs w:val="28"/>
        </w:rPr>
        <w:t>ю</w:t>
      </w:r>
      <w:r w:rsidRPr="00B620DD">
        <w:rPr>
          <w:sz w:val="28"/>
          <w:szCs w:val="28"/>
        </w:rPr>
        <w:t xml:space="preserve">щихся является </w:t>
      </w:r>
      <w:r w:rsidR="004B5F6B">
        <w:rPr>
          <w:sz w:val="28"/>
          <w:szCs w:val="28"/>
        </w:rPr>
        <w:t>грамотное педагогическое руководство проектом, требующее</w:t>
      </w:r>
      <w:r w:rsidRPr="00B620DD">
        <w:rPr>
          <w:sz w:val="28"/>
          <w:szCs w:val="28"/>
        </w:rPr>
        <w:t xml:space="preserve"> от педагога не столько преподавания, сколько создания условий для активной деятельности учащихся: он должен стать инициатором, координатором, менеджером, консультантом, экспертом. </w:t>
      </w:r>
    </w:p>
    <w:p w:rsidR="00AD477B" w:rsidRPr="00AD477B" w:rsidRDefault="004B5F6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B7718C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же </w:t>
      </w:r>
      <w:r w:rsidRPr="00B7718C">
        <w:rPr>
          <w:sz w:val="28"/>
          <w:szCs w:val="28"/>
        </w:rPr>
        <w:t xml:space="preserve">сделать </w:t>
      </w:r>
      <w:r>
        <w:rPr>
          <w:sz w:val="28"/>
          <w:szCs w:val="28"/>
        </w:rPr>
        <w:t>работу</w:t>
      </w:r>
      <w:r w:rsidRPr="00B7718C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B7718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7718C">
        <w:rPr>
          <w:sz w:val="28"/>
          <w:szCs w:val="28"/>
        </w:rPr>
        <w:t xml:space="preserve">щихся действительно проектной, чтобы она не сводилась к </w:t>
      </w:r>
      <w:r>
        <w:rPr>
          <w:sz w:val="28"/>
          <w:szCs w:val="28"/>
        </w:rPr>
        <w:t>обычной</w:t>
      </w:r>
      <w:r w:rsidRPr="00B7718C">
        <w:rPr>
          <w:sz w:val="28"/>
          <w:szCs w:val="28"/>
        </w:rPr>
        <w:t xml:space="preserve"> самостоятельной раб</w:t>
      </w:r>
      <w:r w:rsidR="00AD477B">
        <w:rPr>
          <w:sz w:val="28"/>
          <w:szCs w:val="28"/>
        </w:rPr>
        <w:t>оте по какой-либо теме? Т</w:t>
      </w:r>
      <w:r w:rsidRPr="00B7718C">
        <w:rPr>
          <w:sz w:val="28"/>
          <w:szCs w:val="28"/>
        </w:rPr>
        <w:t xml:space="preserve">ехнология проектирования </w:t>
      </w:r>
      <w:r w:rsidR="00AD477B">
        <w:rPr>
          <w:sz w:val="28"/>
          <w:szCs w:val="28"/>
        </w:rPr>
        <w:t xml:space="preserve">предполагает опору на принципы </w:t>
      </w:r>
      <w:r w:rsidRPr="00B7718C">
        <w:rPr>
          <w:sz w:val="28"/>
          <w:szCs w:val="28"/>
        </w:rPr>
        <w:t xml:space="preserve">и правила проектирования, совокупность которых позволяет организовать деятельность </w:t>
      </w:r>
      <w:r w:rsidR="00AD477B">
        <w:rPr>
          <w:sz w:val="28"/>
          <w:szCs w:val="28"/>
        </w:rPr>
        <w:t xml:space="preserve">младших </w:t>
      </w:r>
      <w:r w:rsidRPr="00B7718C">
        <w:rPr>
          <w:sz w:val="28"/>
          <w:szCs w:val="28"/>
        </w:rPr>
        <w:t>школьников от идеи</w:t>
      </w:r>
      <w:r w:rsidR="00AD477B">
        <w:rPr>
          <w:sz w:val="28"/>
          <w:szCs w:val="28"/>
        </w:rPr>
        <w:t xml:space="preserve"> до ее практического воплощения. С.Л. Хаустов и</w:t>
      </w:r>
      <w:r w:rsidR="00AD477B" w:rsidRPr="00AD477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AD477B" w:rsidRPr="00AD477B">
        <w:rPr>
          <w:sz w:val="28"/>
          <w:szCs w:val="28"/>
          <w:shd w:val="clear" w:color="auto" w:fill="FFFFFF"/>
        </w:rPr>
        <w:t xml:space="preserve">С.К. Савицкий </w:t>
      </w:r>
      <w:r w:rsidR="00AD477B">
        <w:rPr>
          <w:sz w:val="28"/>
          <w:szCs w:val="28"/>
          <w:shd w:val="clear" w:color="auto" w:fill="FFFFFF"/>
        </w:rPr>
        <w:t>в монографии «</w:t>
      </w:r>
      <w:r w:rsidR="00AD477B" w:rsidRPr="00AD477B">
        <w:rPr>
          <w:sz w:val="28"/>
          <w:szCs w:val="28"/>
          <w:shd w:val="clear" w:color="auto" w:fill="FFFFFF"/>
        </w:rPr>
        <w:t>Творческие проекты как средство активизации учебной деятельности</w:t>
      </w:r>
      <w:r w:rsidR="00AD477B">
        <w:rPr>
          <w:sz w:val="28"/>
          <w:szCs w:val="28"/>
          <w:shd w:val="clear" w:color="auto" w:fill="FFFFFF"/>
        </w:rPr>
        <w:t>» определили принципы проектной деятельности обучающихся. Данных принципов мы придерживаемся в своей педагогической практике.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B5F6B" w:rsidRPr="00B7718C">
        <w:rPr>
          <w:sz w:val="28"/>
          <w:szCs w:val="28"/>
        </w:rPr>
        <w:t>Принцип добровольности участия</w:t>
      </w:r>
      <w:r>
        <w:rPr>
          <w:sz w:val="28"/>
          <w:szCs w:val="28"/>
        </w:rPr>
        <w:t>. П</w:t>
      </w:r>
      <w:r w:rsidR="004B5F6B" w:rsidRPr="00B7718C">
        <w:rPr>
          <w:sz w:val="28"/>
          <w:szCs w:val="28"/>
        </w:rPr>
        <w:t xml:space="preserve">редоставление возможности любому субъекту образовательного процесса принять участие в проектировании. 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B5F6B" w:rsidRPr="00B7718C">
        <w:rPr>
          <w:sz w:val="28"/>
          <w:szCs w:val="28"/>
        </w:rPr>
        <w:t>Принцип личностного развития</w:t>
      </w:r>
      <w:r>
        <w:rPr>
          <w:sz w:val="28"/>
          <w:szCs w:val="28"/>
        </w:rPr>
        <w:t>. П</w:t>
      </w:r>
      <w:r w:rsidR="004B5F6B" w:rsidRPr="00B7718C">
        <w:rPr>
          <w:sz w:val="28"/>
          <w:szCs w:val="28"/>
        </w:rPr>
        <w:t xml:space="preserve">роекты должны предусматривать возможность для личностного развития, самоконтроля и самореализации. При этом важной частью проектирования становится преобразование самого субъекта проектирования. 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4B5F6B" w:rsidRPr="00B7718C">
        <w:rPr>
          <w:sz w:val="28"/>
          <w:szCs w:val="28"/>
        </w:rPr>
        <w:t xml:space="preserve">Принцип управляемости подразумевает четкую организацию, технологичность и подконтрольность процесса проектирования, требует понимания структуры процесса проектирования, выделения его этапов, отслеживания переходов с этапа на этап. Этот принцип позволяет педагогу научиться отличать мифы от реальности, выделять сущностные, объективные стороны процесса проектирования. 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B5F6B" w:rsidRPr="00B7718C">
        <w:rPr>
          <w:sz w:val="28"/>
          <w:szCs w:val="28"/>
        </w:rPr>
        <w:t>Принцип целостности</w:t>
      </w:r>
      <w:r>
        <w:rPr>
          <w:sz w:val="28"/>
          <w:szCs w:val="28"/>
        </w:rPr>
        <w:t>. У</w:t>
      </w:r>
      <w:r w:rsidR="004B5F6B" w:rsidRPr="00B7718C">
        <w:rPr>
          <w:sz w:val="28"/>
          <w:szCs w:val="28"/>
        </w:rPr>
        <w:t xml:space="preserve">становление прочной взаимосвязи между компонентами методической системы педагога и этапами проектирования. </w:t>
      </w:r>
      <w:proofErr w:type="gramStart"/>
      <w:r w:rsidR="004B5F6B" w:rsidRPr="00B7718C">
        <w:rPr>
          <w:sz w:val="28"/>
          <w:szCs w:val="28"/>
        </w:rPr>
        <w:t>Учебная техника направляется не столько на обеспечение способов трансляции знаний, сколько на создание условий для самостоятельной работы субъекта проектирования.</w:t>
      </w:r>
      <w:proofErr w:type="gramEnd"/>
      <w:r w:rsidR="004B5F6B" w:rsidRPr="00B7718C">
        <w:rPr>
          <w:sz w:val="28"/>
          <w:szCs w:val="28"/>
        </w:rPr>
        <w:t xml:space="preserve"> Гарантия реализации проекта  владение психолого-педагогическими знаниями о творческом характере человеческой индивидуальности, запрет на вмешательство в психику, непосредственное изменение ее природой заданных качеств. Жесткое управление здесь неуместно и малоэффективно. Гораздо важнее создать условия для проявления каждым познавательной и творческой активности на основе технически обеспеченных возможностей и саморегуляции деятельности, которые запускают механизмы самообразования и самовоспитания. 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B5F6B" w:rsidRPr="00B7718C">
        <w:rPr>
          <w:sz w:val="28"/>
          <w:szCs w:val="28"/>
        </w:rPr>
        <w:t xml:space="preserve">Принцип культуросообразности проявляется через нацеленность учебной техники на удовлетворение гуманистических, базовых потребностей человека в познании, общении, самореализации. 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B5F6B" w:rsidRPr="00B7718C">
        <w:rPr>
          <w:sz w:val="28"/>
          <w:szCs w:val="28"/>
        </w:rPr>
        <w:t>Принцип мультикультурности</w:t>
      </w:r>
      <w:r>
        <w:rPr>
          <w:sz w:val="28"/>
          <w:szCs w:val="28"/>
        </w:rPr>
        <w:t>. П</w:t>
      </w:r>
      <w:r w:rsidR="004B5F6B" w:rsidRPr="00B7718C">
        <w:rPr>
          <w:sz w:val="28"/>
          <w:szCs w:val="28"/>
        </w:rPr>
        <w:t xml:space="preserve">роектирование должно содержать возможности формирования культуры познания, досуга, изобретательства, эксплуатации технических средств, обращения с информацией. </w:t>
      </w:r>
    </w:p>
    <w:p w:rsidR="00AD477B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B5F6B" w:rsidRPr="00B7718C">
        <w:rPr>
          <w:sz w:val="28"/>
          <w:szCs w:val="28"/>
        </w:rPr>
        <w:t xml:space="preserve">Принцип сочетания исследовательской, проектировочной и педагогической деятельности подразумевает, что проектировочная и исследовательская деятельность едины по отношению к субъекту. </w:t>
      </w:r>
    </w:p>
    <w:p w:rsidR="004E5C59" w:rsidRDefault="00AD477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4B5F6B" w:rsidRPr="00B7718C">
        <w:rPr>
          <w:sz w:val="28"/>
          <w:szCs w:val="28"/>
        </w:rPr>
        <w:t>Принцип основывается на концепции Ю.П. Дубенского о единстве исследования, проектирования и организации педагогического процесса. Требуется согласование исследовательской и проектной деятельности по всем параметрам. Качество исследовательской деятельности по изучению объекта в значительной степени определяет качество проекта</w:t>
      </w:r>
      <w:r w:rsidR="004E5C59">
        <w:rPr>
          <w:sz w:val="28"/>
          <w:szCs w:val="28"/>
        </w:rPr>
        <w:t>.</w:t>
      </w:r>
    </w:p>
    <w:p w:rsidR="004E5C59" w:rsidRDefault="004E5C59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4B5F6B" w:rsidRPr="00B7718C">
        <w:rPr>
          <w:sz w:val="28"/>
          <w:szCs w:val="28"/>
        </w:rPr>
        <w:t xml:space="preserve"> Принцип продуктивности подразумевает полноценность участия обучающихся во всех жизненных процессах, интеграцию процессов овладения и применения знаний во всех сферах жизнедеятельности. Продуктивные проекты помогают раскрыть учащимся современную реальность и использовать в ней социокультурный опыт. </w:t>
      </w:r>
    </w:p>
    <w:p w:rsidR="004B5F6B" w:rsidRPr="002F21E3" w:rsidRDefault="004E5C59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577FE7">
        <w:rPr>
          <w:sz w:val="28"/>
          <w:szCs w:val="28"/>
        </w:rPr>
        <w:t>Принцип завершё</w:t>
      </w:r>
      <w:r w:rsidR="004B5F6B" w:rsidRPr="00B7718C">
        <w:rPr>
          <w:sz w:val="28"/>
          <w:szCs w:val="28"/>
        </w:rPr>
        <w:t>нности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Д</w:t>
      </w:r>
      <w:r w:rsidR="004B5F6B" w:rsidRPr="00B7718C">
        <w:rPr>
          <w:sz w:val="28"/>
          <w:szCs w:val="28"/>
        </w:rPr>
        <w:t>оведение проекта до логического завершения. [</w:t>
      </w:r>
      <w:r w:rsidR="004B5F6B">
        <w:rPr>
          <w:sz w:val="28"/>
          <w:szCs w:val="28"/>
        </w:rPr>
        <w:t>7.</w:t>
      </w:r>
      <w:proofErr w:type="gramEnd"/>
      <w:r w:rsidR="004B5F6B">
        <w:rPr>
          <w:sz w:val="28"/>
          <w:szCs w:val="28"/>
        </w:rPr>
        <w:t xml:space="preserve"> </w:t>
      </w:r>
      <w:proofErr w:type="gramStart"/>
      <w:r w:rsidR="004B5F6B">
        <w:rPr>
          <w:sz w:val="28"/>
          <w:szCs w:val="28"/>
        </w:rPr>
        <w:t>С.12</w:t>
      </w:r>
      <w:r w:rsidR="004B5F6B" w:rsidRPr="00B7718C">
        <w:rPr>
          <w:sz w:val="28"/>
          <w:szCs w:val="28"/>
        </w:rPr>
        <w:t xml:space="preserve">]. </w:t>
      </w:r>
      <w:r w:rsidR="004B5F6B" w:rsidRPr="00B7718C">
        <w:rPr>
          <w:rFonts w:ascii="Arial" w:hAnsi="Arial" w:cs="Arial"/>
          <w:color w:val="00B050"/>
          <w:sz w:val="21"/>
          <w:szCs w:val="21"/>
        </w:rPr>
        <w:t xml:space="preserve"> </w:t>
      </w:r>
      <w:proofErr w:type="gramEnd"/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Творческие проекты  обучающихся кружков начального технического моделирования Муниципального УДО «Шахтёрская СЮТ»</w:t>
      </w:r>
    </w:p>
    <w:p w:rsidR="00681672" w:rsidRDefault="00FC7E86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24FEEBE" wp14:editId="2F86D9A6">
            <wp:simplePos x="0" y="0"/>
            <wp:positionH relativeFrom="column">
              <wp:posOffset>1280071</wp:posOffset>
            </wp:positionH>
            <wp:positionV relativeFrom="paragraph">
              <wp:posOffset>93699</wp:posOffset>
            </wp:positionV>
            <wp:extent cx="3455581" cy="2562952"/>
            <wp:effectExtent l="133350" t="114300" r="145415" b="161290"/>
            <wp:wrapNone/>
            <wp:docPr id="9" name="Рисунок 9" descr="http://i.sut-shakh.ru/u/2a/2152fa8b6e11e986aacdf86b722835/-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ut-shakh.ru/u/2a/2152fa8b6e11e986aacdf86b722835/-/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581" cy="25629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FC7E86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60918D0" wp14:editId="5609C99D">
            <wp:simplePos x="0" y="0"/>
            <wp:positionH relativeFrom="column">
              <wp:posOffset>3479800</wp:posOffset>
            </wp:positionH>
            <wp:positionV relativeFrom="paragraph">
              <wp:posOffset>203835</wp:posOffset>
            </wp:positionV>
            <wp:extent cx="2233930" cy="2902585"/>
            <wp:effectExtent l="133350" t="114300" r="147320" b="164465"/>
            <wp:wrapNone/>
            <wp:docPr id="6" name="Рисунок 6" descr="http://i.sut-shakh.ru/u/4b/7c5548736211ebb27bb4fe81d7e4b1/-/DSC0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sut-shakh.ru/u/4b/7c5548736211ebb27bb4fe81d7e4b1/-/DSC098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90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672" w:rsidRDefault="00FC7E86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BE11D4F" wp14:editId="462E3737">
            <wp:simplePos x="0" y="0"/>
            <wp:positionH relativeFrom="column">
              <wp:posOffset>13335</wp:posOffset>
            </wp:positionH>
            <wp:positionV relativeFrom="paragraph">
              <wp:posOffset>20955</wp:posOffset>
            </wp:positionV>
            <wp:extent cx="2200910" cy="2793365"/>
            <wp:effectExtent l="133350" t="114300" r="142240" b="159385"/>
            <wp:wrapNone/>
            <wp:docPr id="7" name="Рисунок 7" descr="http://i.sut-shakh.ru/u/af/3a859447f511eab866be7ddccd1a0d/-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sut-shakh.ru/u/af/3a859447f511eab866be7ddccd1a0d/-/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793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672A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FC7E86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CE"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43BF701" wp14:editId="5B7FAD30">
            <wp:simplePos x="0" y="0"/>
            <wp:positionH relativeFrom="column">
              <wp:posOffset>3311112</wp:posOffset>
            </wp:positionH>
            <wp:positionV relativeFrom="paragraph">
              <wp:posOffset>231128</wp:posOffset>
            </wp:positionV>
            <wp:extent cx="2915288" cy="2707490"/>
            <wp:effectExtent l="133350" t="114300" r="151765" b="169545"/>
            <wp:wrapNone/>
            <wp:docPr id="12" name="Рисунок 12" descr="C:\Users\2\Desktop\Техномир\DSC0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Техномир\DSC098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685" cy="2723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672" w:rsidRDefault="00FC7E86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E8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F04BC3" wp14:editId="7E9762D5">
            <wp:simplePos x="0" y="0"/>
            <wp:positionH relativeFrom="column">
              <wp:posOffset>-505977</wp:posOffset>
            </wp:positionH>
            <wp:positionV relativeFrom="paragraph">
              <wp:posOffset>24263</wp:posOffset>
            </wp:positionV>
            <wp:extent cx="3388241" cy="2753832"/>
            <wp:effectExtent l="114300" t="114300" r="155575" b="161290"/>
            <wp:wrapNone/>
            <wp:docPr id="13" name="Рисунок 13" descr="C:\Users\123\Desktop\1\20210210_14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1\20210210_1413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55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E86" w:rsidRDefault="00FC7E86" w:rsidP="007832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81672" w:rsidRPr="00672A97" w:rsidRDefault="00681672" w:rsidP="006816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ЗАКЛЮЧЕНИЕ</w:t>
      </w:r>
    </w:p>
    <w:p w:rsidR="00681672" w:rsidRDefault="00681672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C59" w:rsidRPr="004E5C59" w:rsidRDefault="00512103" w:rsidP="00475B6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Современному человеку в условиях стремительно ускоряющегося</w:t>
      </w:r>
      <w:r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 – технического прогресса, темпа жизни,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информационного</w:t>
      </w:r>
      <w:r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становится всё сложнее решать</w:t>
      </w:r>
      <w:r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профессиональные, жизненные, общественные, личные </w:t>
      </w:r>
      <w:r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творческого развития и саморазвития личности приобрела особую актуальность.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вязи с этим крайне важно с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готовить ребенка к принятию самостоятельных, творческих решений, умению ориентироваться в современном мире.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Наиболее, на наш взгляд, способствует этому система дополнительного образования, изначально ориентированная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свободный выбор многообразия видов и форм деятельности, как со стороны педагогов, так и со стороны обучающихся.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Дополнительное образование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как инновационная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расширяющая возможности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более глубоких, в том числе специальных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профессиональной ориентации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саморазвития человека.</w:t>
      </w:r>
    </w:p>
    <w:p w:rsidR="004E5C59" w:rsidRPr="004E5C59" w:rsidRDefault="00681672" w:rsidP="004E5C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F5CC5DE" wp14:editId="051FB94F">
            <wp:simplePos x="0" y="0"/>
            <wp:positionH relativeFrom="column">
              <wp:posOffset>1236980</wp:posOffset>
            </wp:positionH>
            <wp:positionV relativeFrom="paragraph">
              <wp:posOffset>3433445</wp:posOffset>
            </wp:positionV>
            <wp:extent cx="3338195" cy="2503805"/>
            <wp:effectExtent l="0" t="0" r="0" b="0"/>
            <wp:wrapNone/>
            <wp:docPr id="5" name="Рисунок 5" descr="https://ds04.infourok.ru/uploads/ex/0834/000090eb-887bd8f8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34/000090eb-887bd8f8/img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учебных проектов позволяет внести в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дополнения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Процесс усвоения знаний перестает носить характер рутинного заучивания и организуется в многообразных формах поисковой, проектной, мыслительной деятельности как продуктивный творческий процесс. Основой учебного проектирования становится усвоение, как знаний, так и способов самого усвоения, развитие познавательных сил и творческого потенциала обучающегося. Этот метод отвергает бесполезные знания ради знаний, навыки, ради навыков и умения ради умений.</w:t>
      </w:r>
      <w:r w:rsidR="00577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существенная черта метода проектов 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решительное выдвижение на первый план социальной природы всякого обучения и развития личности, с чем связана ориентация на групповые формы обучения, совместную деятельность, на многообразие форм взаимодействия, межличностных отношений и общения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B62" w:rsidRPr="00475B62">
        <w:rPr>
          <w:rFonts w:ascii="Times New Roman" w:hAnsi="Times New Roman" w:cs="Times New Roman"/>
          <w:sz w:val="28"/>
          <w:szCs w:val="28"/>
        </w:rPr>
        <w:t>[7.</w:t>
      </w:r>
      <w:proofErr w:type="gramEnd"/>
      <w:r w:rsidR="00475B62" w:rsidRPr="00475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5B62" w:rsidRPr="00475B62">
        <w:rPr>
          <w:rFonts w:ascii="Times New Roman" w:hAnsi="Times New Roman" w:cs="Times New Roman"/>
          <w:sz w:val="28"/>
          <w:szCs w:val="28"/>
        </w:rPr>
        <w:t>С.70].</w:t>
      </w:r>
      <w:proofErr w:type="gramEnd"/>
      <w:r w:rsidR="00475B62" w:rsidRPr="00B7718C">
        <w:rPr>
          <w:rFonts w:ascii="Times New Roman" w:hAnsi="Times New Roman" w:cs="Times New Roman"/>
          <w:sz w:val="28"/>
          <w:szCs w:val="28"/>
        </w:rPr>
        <w:t xml:space="preserve"> </w:t>
      </w:r>
      <w:r w:rsidR="00475B62" w:rsidRPr="00B7718C">
        <w:rPr>
          <w:rFonts w:ascii="Arial" w:hAnsi="Arial" w:cs="Arial"/>
          <w:color w:val="00B050"/>
          <w:sz w:val="21"/>
          <w:szCs w:val="21"/>
        </w:rPr>
        <w:t xml:space="preserve"> </w:t>
      </w:r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объясняет его актуальность и популярность применения в дополнительном образовании детей</w:t>
      </w:r>
      <w:proofErr w:type="gramStart"/>
      <w:r w:rsidR="0047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C59" w:rsidRPr="004E5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E5C59" w:rsidRDefault="004E5C59" w:rsidP="004E5C5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B5F6B" w:rsidRPr="00B620DD" w:rsidRDefault="004B5F6B" w:rsidP="004B5F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B2FA5" w:rsidRPr="00FB2FA5" w:rsidRDefault="00FB2FA5" w:rsidP="00FB2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FA5" w:rsidRDefault="00FB2FA5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FA5" w:rsidRDefault="00FB2FA5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B62" w:rsidRDefault="00475B62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A97" w:rsidRDefault="00672A97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A97" w:rsidRDefault="00672A97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2A97" w:rsidRDefault="00672A97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B62" w:rsidRDefault="00475B62" w:rsidP="0070326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66289" w:rsidRDefault="00466289" w:rsidP="004662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703261" w:rsidRDefault="00703261" w:rsidP="004E5C5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0F5874" w:rsidRPr="00672A97" w:rsidRDefault="000F5874" w:rsidP="00E22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A97"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p w:rsidR="000F5874" w:rsidRPr="00672A97" w:rsidRDefault="000F5874" w:rsidP="00E228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97">
        <w:rPr>
          <w:rFonts w:ascii="Times New Roman" w:hAnsi="Times New Roman" w:cs="Times New Roman"/>
          <w:sz w:val="28"/>
          <w:szCs w:val="28"/>
        </w:rPr>
        <w:t>1.</w:t>
      </w:r>
      <w:r w:rsidR="00E22897" w:rsidRPr="0067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организации и осуществления образовательной деятельности по образовательным программам дополнительного образования детей, утверждённый приказом Министерства образования и науки Донецкой Народной Республики от 26 июля 2016 г. № 793.</w:t>
      </w:r>
    </w:p>
    <w:p w:rsidR="00E22897" w:rsidRPr="00672A97" w:rsidRDefault="00E22897" w:rsidP="00E228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97">
        <w:rPr>
          <w:rFonts w:ascii="Times New Roman" w:hAnsi="Times New Roman" w:cs="Times New Roman"/>
          <w:sz w:val="28"/>
          <w:szCs w:val="28"/>
        </w:rPr>
        <w:t xml:space="preserve">2. </w:t>
      </w:r>
      <w:r w:rsidRPr="00672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детей, утверждённая приказом Министерства образования и науки Донецкой Народной Республики от 04.04.2016 г. № 310.</w:t>
      </w:r>
    </w:p>
    <w:p w:rsidR="00E22897" w:rsidRPr="00672A97" w:rsidRDefault="00E22897" w:rsidP="00E228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Варенова, Т.В. Формирование </w:t>
      </w:r>
      <w:proofErr w:type="gramStart"/>
      <w:r w:rsidRPr="00672A9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жизненной</w:t>
      </w:r>
      <w:proofErr w:type="gramEnd"/>
      <w:r w:rsidRPr="0067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учащихся с особенностями психофизического развития / Т.В. Варенова // Столичное образование, 2011, №1. С. 15-16.</w:t>
      </w:r>
    </w:p>
    <w:p w:rsidR="00FB2FA5" w:rsidRPr="00672A97" w:rsidRDefault="00E22897" w:rsidP="00E228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4956A4"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>Бтемирова</w:t>
      </w:r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956A4"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Р.И. МЕТОД ПРОЕКТОВ В УСЛОВИЯХ СОВРЕМЕННОГО ВЫСШЕГО ОБРАЗОВАНИЯ // Современные проблемы науки и образования. – 2016. – № 3.;</w:t>
      </w:r>
      <w:r w:rsidR="004956A4" w:rsidRPr="00672A97">
        <w:rPr>
          <w:rFonts w:ascii="Times New Roman" w:hAnsi="Times New Roman" w:cs="Times New Roman"/>
          <w:sz w:val="28"/>
          <w:szCs w:val="28"/>
        </w:rPr>
        <w:br/>
      </w:r>
      <w:r w:rsidR="004956A4"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>URL: http://www.science-education.ru/ru/article/view?id=24488 (дата обращения: 10.03.2021).</w:t>
      </w:r>
    </w:p>
    <w:p w:rsidR="00E22897" w:rsidRPr="00672A97" w:rsidRDefault="00E22897" w:rsidP="00E228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>5. Зайцев, В.С. МЕТОД ПРОЕКТОВ КАК СОВРЕМЕННАЯ ТЕХНОЛОГИЯ ОБУЧЕНИЯ: ИСТОРИКО-ПЕДАГОГИЧЕСКИЙ АНАЛИЗ// Вестник Челябинского государственного педагогического университета. 2017. № 6</w:t>
      </w:r>
    </w:p>
    <w:p w:rsidR="00E22897" w:rsidRPr="00672A97" w:rsidRDefault="00E22897" w:rsidP="00E228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УДК 371 </w:t>
      </w:r>
      <w:proofErr w:type="gramStart"/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>Ретивых</w:t>
      </w:r>
      <w:proofErr w:type="gramEnd"/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 Становление и развитие метода проектов в отечественной и зарубежной педагогической теории и практике.</w:t>
      </w:r>
    </w:p>
    <w:p w:rsidR="00B7718C" w:rsidRPr="00672A97" w:rsidRDefault="00E22897" w:rsidP="00E2289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B7718C" w:rsidRPr="00672A97">
        <w:rPr>
          <w:rFonts w:ascii="Times New Roman" w:hAnsi="Times New Roman" w:cs="Times New Roman"/>
          <w:sz w:val="28"/>
          <w:szCs w:val="28"/>
          <w:shd w:val="clear" w:color="auto" w:fill="FFFFFF"/>
        </w:rPr>
        <w:t>7. Х 26 Хаустов С.Л., Савицкий С.К. Творческие проекты как средство активизации учебной деятельности: монография. – Ульяновск: Зебра, 2015. – 72 с.</w:t>
      </w:r>
    </w:p>
    <w:p w:rsidR="008B552A" w:rsidRPr="008B552A" w:rsidRDefault="00E22897" w:rsidP="004E5C59">
      <w:pPr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 xml:space="preserve">8. </w:t>
      </w:r>
      <w:hyperlink r:id="rId17" w:history="1">
        <w:r w:rsidR="00FB2FA5" w:rsidRPr="004E5C5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http://www.poziciyaschool.ru/o_nas/proektnaya_deyatelnost/</w:t>
        </w:r>
      </w:hyperlink>
    </w:p>
    <w:p w:rsidR="00FB2FA5" w:rsidRPr="008B552A" w:rsidRDefault="008B552A" w:rsidP="004E5C5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52A">
        <w:rPr>
          <w:rFonts w:ascii="Times New Roman" w:hAnsi="Times New Roman" w:cs="Times New Roman"/>
          <w:sz w:val="28"/>
          <w:szCs w:val="28"/>
        </w:rPr>
        <w:t xml:space="preserve">           9.</w:t>
      </w:r>
      <w:hyperlink r:id="rId18" w:history="1"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8B552A">
          <w:rPr>
            <w:rStyle w:val="a5"/>
            <w:rFonts w:ascii="Times New Roman" w:eastAsia="Calibri" w:hAnsi="Times New Roman" w:cs="Times New Roman"/>
            <w:sz w:val="28"/>
            <w:szCs w:val="28"/>
          </w:rPr>
          <w:t>://</w:t>
        </w:r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n</w:t>
        </w:r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</w:rPr>
          <w:t>sportal.ru/</w:t>
        </w:r>
        <w:proofErr w:type="spellStart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</w:rPr>
          <w:t>shkola</w:t>
        </w:r>
        <w:proofErr w:type="spellEnd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</w:rPr>
          <w:t>dopolnitelnoe</w:t>
        </w:r>
        <w:proofErr w:type="spellEnd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obrazovanie</w:t>
        </w:r>
        <w:proofErr w:type="spellEnd"/>
        <w:r w:rsidRPr="008B552A">
          <w:rPr>
            <w:rStyle w:val="a5"/>
            <w:rFonts w:ascii="Times New Roman" w:eastAsia="Calibri" w:hAnsi="Times New Roman" w:cs="Times New Roman"/>
            <w:sz w:val="28"/>
            <w:szCs w:val="28"/>
          </w:rPr>
          <w:t>/</w:t>
        </w:r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library</w:t>
        </w:r>
        <w:r w:rsidRPr="008B552A">
          <w:rPr>
            <w:rStyle w:val="a5"/>
            <w:rFonts w:ascii="Times New Roman" w:eastAsia="Calibri" w:hAnsi="Times New Roman" w:cs="Times New Roman"/>
            <w:sz w:val="28"/>
            <w:szCs w:val="28"/>
          </w:rPr>
          <w:t>/2021/01/11/</w:t>
        </w:r>
        <w:proofErr w:type="spellStart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proektnaya</w:t>
        </w:r>
        <w:proofErr w:type="spellEnd"/>
        <w:r w:rsidRPr="008B552A">
          <w:rPr>
            <w:rStyle w:val="a5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56684A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deyatelnost</w:t>
        </w:r>
        <w:proofErr w:type="spellEnd"/>
      </w:hyperlink>
    </w:p>
    <w:p w:rsidR="00FB2FA5" w:rsidRPr="008B552A" w:rsidRDefault="00FB2FA5" w:rsidP="00FB2FA5"/>
    <w:p w:rsidR="004E5C59" w:rsidRPr="008B552A" w:rsidRDefault="004E5C59" w:rsidP="00FB2FA5"/>
    <w:sectPr w:rsidR="004E5C59" w:rsidRPr="008B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13F3"/>
    <w:multiLevelType w:val="multilevel"/>
    <w:tmpl w:val="311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D0A3F"/>
    <w:multiLevelType w:val="multilevel"/>
    <w:tmpl w:val="6EDE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A191B"/>
    <w:multiLevelType w:val="multilevel"/>
    <w:tmpl w:val="D14A9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51E23"/>
    <w:multiLevelType w:val="multilevel"/>
    <w:tmpl w:val="CA58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52EF3"/>
    <w:multiLevelType w:val="hybridMultilevel"/>
    <w:tmpl w:val="2B9A31B6"/>
    <w:lvl w:ilvl="0" w:tplc="E06638B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BC32F4"/>
    <w:multiLevelType w:val="multilevel"/>
    <w:tmpl w:val="DCAA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E48ED"/>
    <w:multiLevelType w:val="hybridMultilevel"/>
    <w:tmpl w:val="3BC8C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40929"/>
    <w:multiLevelType w:val="multilevel"/>
    <w:tmpl w:val="11D2F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066E6"/>
    <w:multiLevelType w:val="multilevel"/>
    <w:tmpl w:val="AD28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FB4CA5"/>
    <w:multiLevelType w:val="hybridMultilevel"/>
    <w:tmpl w:val="F3548946"/>
    <w:lvl w:ilvl="0" w:tplc="8D544E1C">
      <w:start w:val="4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D101F"/>
    <w:multiLevelType w:val="multilevel"/>
    <w:tmpl w:val="6A084B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B3E05"/>
    <w:multiLevelType w:val="multilevel"/>
    <w:tmpl w:val="333C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F16C29"/>
    <w:multiLevelType w:val="multilevel"/>
    <w:tmpl w:val="736C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9B588D"/>
    <w:multiLevelType w:val="multilevel"/>
    <w:tmpl w:val="D834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8660BC"/>
    <w:multiLevelType w:val="multilevel"/>
    <w:tmpl w:val="CD442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65574"/>
    <w:multiLevelType w:val="multilevel"/>
    <w:tmpl w:val="33BE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4"/>
  </w:num>
  <w:num w:numId="5">
    <w:abstractNumId w:val="3"/>
  </w:num>
  <w:num w:numId="6">
    <w:abstractNumId w:val="12"/>
  </w:num>
  <w:num w:numId="7">
    <w:abstractNumId w:val="15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10"/>
  </w:num>
  <w:num w:numId="13">
    <w:abstractNumId w:val="6"/>
  </w:num>
  <w:num w:numId="14">
    <w:abstractNumId w:val="13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A7"/>
    <w:rsid w:val="000552D9"/>
    <w:rsid w:val="000E1336"/>
    <w:rsid w:val="000F5874"/>
    <w:rsid w:val="001672D6"/>
    <w:rsid w:val="001772C6"/>
    <w:rsid w:val="001B4FD5"/>
    <w:rsid w:val="0027197E"/>
    <w:rsid w:val="00273CEA"/>
    <w:rsid w:val="002B2A61"/>
    <w:rsid w:val="002F21E3"/>
    <w:rsid w:val="002F6A02"/>
    <w:rsid w:val="003227DD"/>
    <w:rsid w:val="00381385"/>
    <w:rsid w:val="00385906"/>
    <w:rsid w:val="00412C7C"/>
    <w:rsid w:val="00442547"/>
    <w:rsid w:val="00466289"/>
    <w:rsid w:val="00475B62"/>
    <w:rsid w:val="004956A4"/>
    <w:rsid w:val="004B5F6B"/>
    <w:rsid w:val="004E15B9"/>
    <w:rsid w:val="004E5C59"/>
    <w:rsid w:val="004F0EDF"/>
    <w:rsid w:val="00501F66"/>
    <w:rsid w:val="00512103"/>
    <w:rsid w:val="00517B81"/>
    <w:rsid w:val="00552267"/>
    <w:rsid w:val="00557A4C"/>
    <w:rsid w:val="00565A6F"/>
    <w:rsid w:val="00577FE7"/>
    <w:rsid w:val="005F157E"/>
    <w:rsid w:val="0062398E"/>
    <w:rsid w:val="00642BA7"/>
    <w:rsid w:val="00672A97"/>
    <w:rsid w:val="00681672"/>
    <w:rsid w:val="006A6992"/>
    <w:rsid w:val="006B7E0F"/>
    <w:rsid w:val="006C1584"/>
    <w:rsid w:val="00703261"/>
    <w:rsid w:val="007040BB"/>
    <w:rsid w:val="007243BC"/>
    <w:rsid w:val="00775BF2"/>
    <w:rsid w:val="00783290"/>
    <w:rsid w:val="007C3D9B"/>
    <w:rsid w:val="007E7BA3"/>
    <w:rsid w:val="00862310"/>
    <w:rsid w:val="008B552A"/>
    <w:rsid w:val="009328EC"/>
    <w:rsid w:val="00972A81"/>
    <w:rsid w:val="009A0C10"/>
    <w:rsid w:val="009E52D3"/>
    <w:rsid w:val="00AD477B"/>
    <w:rsid w:val="00AE0D36"/>
    <w:rsid w:val="00AE3B87"/>
    <w:rsid w:val="00AE483F"/>
    <w:rsid w:val="00B26247"/>
    <w:rsid w:val="00B34BF8"/>
    <w:rsid w:val="00B36227"/>
    <w:rsid w:val="00B47970"/>
    <w:rsid w:val="00B6071D"/>
    <w:rsid w:val="00B620DD"/>
    <w:rsid w:val="00B72336"/>
    <w:rsid w:val="00B7718C"/>
    <w:rsid w:val="00B919EE"/>
    <w:rsid w:val="00B93289"/>
    <w:rsid w:val="00BD4438"/>
    <w:rsid w:val="00C10B1C"/>
    <w:rsid w:val="00CC02E6"/>
    <w:rsid w:val="00CF1CBC"/>
    <w:rsid w:val="00CF56B8"/>
    <w:rsid w:val="00D07228"/>
    <w:rsid w:val="00D148B4"/>
    <w:rsid w:val="00D2446E"/>
    <w:rsid w:val="00D26310"/>
    <w:rsid w:val="00D759FD"/>
    <w:rsid w:val="00D76345"/>
    <w:rsid w:val="00DD0ADB"/>
    <w:rsid w:val="00E01BEF"/>
    <w:rsid w:val="00E22897"/>
    <w:rsid w:val="00E36A75"/>
    <w:rsid w:val="00EF48E2"/>
    <w:rsid w:val="00F27167"/>
    <w:rsid w:val="00F31AF1"/>
    <w:rsid w:val="00F35A81"/>
    <w:rsid w:val="00F35AC7"/>
    <w:rsid w:val="00F55C56"/>
    <w:rsid w:val="00F569A1"/>
    <w:rsid w:val="00FB2FA5"/>
    <w:rsid w:val="00FB4DE7"/>
    <w:rsid w:val="00FB69F4"/>
    <w:rsid w:val="00FC7E86"/>
    <w:rsid w:val="00FD2F44"/>
    <w:rsid w:val="00FF5B45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56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6231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A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F5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56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6231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A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F5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nsportal.ru/shkola/dopolnitelnoe-obrazovanie/library/2021/01/11/proektnaya-deyatelnos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poziciyaschool.ru/o_nas/proektnaya_deyatelnos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5AE95-C750-4D00-94C0-7465C915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10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52</cp:revision>
  <dcterms:created xsi:type="dcterms:W3CDTF">2021-03-09T20:12:00Z</dcterms:created>
  <dcterms:modified xsi:type="dcterms:W3CDTF">2021-09-13T18:52:00Z</dcterms:modified>
</cp:coreProperties>
</file>